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57CAB" w14:textId="63B56B1A" w:rsidR="008C7B06" w:rsidRPr="00B072B3" w:rsidRDefault="008C7B06" w:rsidP="008C7B06">
      <w:pPr>
        <w:rPr>
          <w:rFonts w:asciiTheme="minorHAnsi" w:eastAsia="Calibri" w:hAnsiTheme="minorHAnsi" w:cstheme="minorHAnsi"/>
          <w:b/>
          <w:bCs/>
          <w:iCs/>
          <w:sz w:val="24"/>
          <w:szCs w:val="24"/>
        </w:rPr>
      </w:pPr>
      <w:r w:rsidRPr="00B072B3">
        <w:rPr>
          <w:rFonts w:asciiTheme="minorHAnsi" w:eastAsia="Calibri" w:hAnsiTheme="minorHAnsi" w:cstheme="minorHAnsi"/>
          <w:b/>
          <w:bCs/>
          <w:iCs/>
          <w:sz w:val="24"/>
          <w:szCs w:val="24"/>
        </w:rPr>
        <w:t>2.2 Transmittal Letter</w:t>
      </w:r>
    </w:p>
    <w:p w14:paraId="41DAC22D" w14:textId="77777777" w:rsidR="008C7B06" w:rsidRPr="00B072B3" w:rsidRDefault="008C7B06" w:rsidP="008C7B06">
      <w:pPr>
        <w:rPr>
          <w:rFonts w:asciiTheme="minorHAnsi" w:eastAsia="Calibri" w:hAnsiTheme="minorHAnsi" w:cstheme="minorHAnsi"/>
          <w:iCs/>
          <w:sz w:val="24"/>
          <w:szCs w:val="24"/>
        </w:rPr>
      </w:pPr>
    </w:p>
    <w:p w14:paraId="5081BB38" w14:textId="27FE1F9F" w:rsidR="007E6781" w:rsidRDefault="00B072B3" w:rsidP="008C7B06">
      <w:pPr>
        <w:rPr>
          <w:rFonts w:asciiTheme="minorHAnsi" w:eastAsia="Calibri" w:hAnsiTheme="minorHAnsi" w:cstheme="minorHAnsi"/>
          <w:iCs/>
          <w:sz w:val="24"/>
          <w:szCs w:val="24"/>
        </w:rPr>
      </w:pPr>
      <w:r>
        <w:rPr>
          <w:rFonts w:asciiTheme="minorHAnsi" w:eastAsia="Calibri" w:hAnsiTheme="minorHAnsi" w:cstheme="minorHAnsi"/>
          <w:iCs/>
          <w:sz w:val="24"/>
          <w:szCs w:val="24"/>
        </w:rPr>
        <w:t>Stephanie Nelson</w:t>
      </w:r>
    </w:p>
    <w:p w14:paraId="5B0FF000" w14:textId="71DD6C4A" w:rsidR="00B072B3" w:rsidRDefault="00B072B3" w:rsidP="008C7B06">
      <w:pPr>
        <w:rPr>
          <w:rFonts w:asciiTheme="minorHAnsi" w:eastAsia="Calibri" w:hAnsiTheme="minorHAnsi" w:cstheme="minorHAnsi"/>
          <w:iCs/>
          <w:sz w:val="24"/>
          <w:szCs w:val="24"/>
        </w:rPr>
      </w:pPr>
      <w:r>
        <w:rPr>
          <w:rFonts w:asciiTheme="minorHAnsi" w:eastAsia="Calibri" w:hAnsiTheme="minorHAnsi" w:cstheme="minorHAnsi"/>
          <w:iCs/>
          <w:sz w:val="24"/>
          <w:szCs w:val="24"/>
        </w:rPr>
        <w:t>Procurement Consultant</w:t>
      </w:r>
    </w:p>
    <w:p w14:paraId="569039C2" w14:textId="05B042DC" w:rsidR="00B072B3" w:rsidRDefault="00B072B3" w:rsidP="008C7B06">
      <w:pPr>
        <w:rPr>
          <w:rFonts w:asciiTheme="minorHAnsi" w:eastAsia="Calibri" w:hAnsiTheme="minorHAnsi" w:cstheme="minorHAnsi"/>
          <w:iCs/>
          <w:sz w:val="24"/>
          <w:szCs w:val="24"/>
        </w:rPr>
      </w:pPr>
      <w:r>
        <w:rPr>
          <w:rFonts w:asciiTheme="minorHAnsi" w:eastAsia="Calibri" w:hAnsiTheme="minorHAnsi" w:cstheme="minorHAnsi"/>
          <w:iCs/>
          <w:sz w:val="24"/>
          <w:szCs w:val="24"/>
        </w:rPr>
        <w:t>Indiana Department of Administration</w:t>
      </w:r>
    </w:p>
    <w:p w14:paraId="5601B7AE" w14:textId="244DE23D" w:rsidR="00B072B3" w:rsidRDefault="00B072B3" w:rsidP="008C7B06">
      <w:pPr>
        <w:rPr>
          <w:rFonts w:asciiTheme="minorHAnsi" w:eastAsia="Calibri" w:hAnsiTheme="minorHAnsi" w:cstheme="minorHAnsi"/>
          <w:iCs/>
          <w:sz w:val="24"/>
          <w:szCs w:val="24"/>
        </w:rPr>
      </w:pPr>
      <w:r>
        <w:rPr>
          <w:rFonts w:asciiTheme="minorHAnsi" w:eastAsia="Calibri" w:hAnsiTheme="minorHAnsi" w:cstheme="minorHAnsi"/>
          <w:iCs/>
          <w:sz w:val="24"/>
          <w:szCs w:val="24"/>
        </w:rPr>
        <w:t>Procurement Division</w:t>
      </w:r>
    </w:p>
    <w:p w14:paraId="62407CFF" w14:textId="043EE50A" w:rsidR="00B072B3" w:rsidRDefault="00B072B3" w:rsidP="008C7B06">
      <w:pPr>
        <w:rPr>
          <w:rFonts w:asciiTheme="minorHAnsi" w:eastAsia="Calibri" w:hAnsiTheme="minorHAnsi" w:cstheme="minorHAnsi"/>
          <w:iCs/>
          <w:sz w:val="24"/>
          <w:szCs w:val="24"/>
        </w:rPr>
      </w:pPr>
      <w:r>
        <w:rPr>
          <w:rFonts w:asciiTheme="minorHAnsi" w:eastAsia="Calibri" w:hAnsiTheme="minorHAnsi" w:cstheme="minorHAnsi"/>
          <w:iCs/>
          <w:sz w:val="24"/>
          <w:szCs w:val="24"/>
        </w:rPr>
        <w:t>402 W. Washington St., Room W468</w:t>
      </w:r>
    </w:p>
    <w:p w14:paraId="7BE551AC" w14:textId="0FF39F66" w:rsidR="00B072B3" w:rsidRPr="00B072B3" w:rsidRDefault="00B072B3" w:rsidP="008C7B06">
      <w:pPr>
        <w:rPr>
          <w:rFonts w:asciiTheme="minorHAnsi" w:eastAsia="Calibri" w:hAnsiTheme="minorHAnsi" w:cstheme="minorHAnsi"/>
          <w:iCs/>
          <w:sz w:val="24"/>
          <w:szCs w:val="24"/>
        </w:rPr>
      </w:pPr>
      <w:r>
        <w:rPr>
          <w:rFonts w:asciiTheme="minorHAnsi" w:eastAsia="Calibri" w:hAnsiTheme="minorHAnsi" w:cstheme="minorHAnsi"/>
          <w:iCs/>
          <w:sz w:val="24"/>
          <w:szCs w:val="24"/>
        </w:rPr>
        <w:t>Indianapolis, IN 46204</w:t>
      </w:r>
    </w:p>
    <w:p w14:paraId="0E225E0C" w14:textId="77777777" w:rsidR="008C7B06" w:rsidRPr="00B072B3" w:rsidRDefault="008C7B06" w:rsidP="008C7B06">
      <w:pPr>
        <w:jc w:val="both"/>
        <w:rPr>
          <w:rFonts w:asciiTheme="minorHAnsi" w:hAnsiTheme="minorHAnsi" w:cstheme="minorHAnsi"/>
          <w:color w:val="000000"/>
          <w:sz w:val="24"/>
          <w:szCs w:val="24"/>
        </w:rPr>
      </w:pPr>
    </w:p>
    <w:p w14:paraId="577EBDD0" w14:textId="62120BA9" w:rsidR="008C7B06" w:rsidRPr="00B072B3" w:rsidRDefault="008C7B06" w:rsidP="008C7B06">
      <w:pPr>
        <w:rPr>
          <w:rFonts w:asciiTheme="minorHAnsi" w:hAnsiTheme="minorHAnsi" w:cstheme="minorHAnsi"/>
          <w:sz w:val="24"/>
          <w:szCs w:val="24"/>
        </w:rPr>
      </w:pPr>
      <w:r w:rsidRPr="00B072B3">
        <w:rPr>
          <w:rFonts w:asciiTheme="minorHAnsi" w:hAnsiTheme="minorHAnsi" w:cstheme="minorHAnsi"/>
          <w:sz w:val="24"/>
          <w:szCs w:val="24"/>
        </w:rPr>
        <w:t>Re:</w:t>
      </w:r>
      <w:r w:rsidRPr="00B072B3">
        <w:rPr>
          <w:rFonts w:asciiTheme="minorHAnsi" w:hAnsiTheme="minorHAnsi" w:cstheme="minorHAnsi"/>
          <w:sz w:val="24"/>
          <w:szCs w:val="24"/>
        </w:rPr>
        <w:tab/>
        <w:t xml:space="preserve">Request for </w:t>
      </w:r>
      <w:r w:rsidR="004E6E1E" w:rsidRPr="00B072B3">
        <w:rPr>
          <w:rFonts w:asciiTheme="minorHAnsi" w:hAnsiTheme="minorHAnsi" w:cstheme="minorHAnsi"/>
          <w:sz w:val="24"/>
          <w:szCs w:val="24"/>
        </w:rPr>
        <w:t>Proposal</w:t>
      </w:r>
      <w:r w:rsidRPr="00B072B3">
        <w:rPr>
          <w:rFonts w:asciiTheme="minorHAnsi" w:hAnsiTheme="minorHAnsi" w:cstheme="minorHAnsi"/>
          <w:sz w:val="24"/>
          <w:szCs w:val="24"/>
        </w:rPr>
        <w:t xml:space="preserve"> (RF</w:t>
      </w:r>
      <w:r w:rsidR="004E6E1E" w:rsidRPr="00B072B3">
        <w:rPr>
          <w:rFonts w:asciiTheme="minorHAnsi" w:hAnsiTheme="minorHAnsi" w:cstheme="minorHAnsi"/>
          <w:sz w:val="24"/>
          <w:szCs w:val="24"/>
        </w:rPr>
        <w:t>P</w:t>
      </w:r>
      <w:r w:rsidRPr="00B072B3">
        <w:rPr>
          <w:rFonts w:asciiTheme="minorHAnsi" w:hAnsiTheme="minorHAnsi" w:cstheme="minorHAnsi"/>
          <w:sz w:val="24"/>
          <w:szCs w:val="24"/>
        </w:rPr>
        <w:t>)</w:t>
      </w:r>
    </w:p>
    <w:p w14:paraId="3444AB08" w14:textId="5AEEC26F" w:rsidR="008C7B06" w:rsidRPr="00B072B3" w:rsidRDefault="008C7B06" w:rsidP="008C7B06">
      <w:pPr>
        <w:rPr>
          <w:rFonts w:asciiTheme="minorHAnsi" w:hAnsiTheme="minorHAnsi" w:cstheme="minorHAnsi"/>
          <w:sz w:val="24"/>
          <w:szCs w:val="24"/>
        </w:rPr>
      </w:pPr>
      <w:r w:rsidRPr="00B072B3">
        <w:rPr>
          <w:rFonts w:asciiTheme="minorHAnsi" w:hAnsiTheme="minorHAnsi" w:cstheme="minorHAnsi"/>
          <w:sz w:val="24"/>
          <w:szCs w:val="24"/>
        </w:rPr>
        <w:t xml:space="preserve"> </w:t>
      </w:r>
      <w:r w:rsidRPr="00B072B3">
        <w:rPr>
          <w:rFonts w:asciiTheme="minorHAnsi" w:hAnsiTheme="minorHAnsi" w:cstheme="minorHAnsi"/>
          <w:sz w:val="24"/>
          <w:szCs w:val="24"/>
        </w:rPr>
        <w:tab/>
        <w:t xml:space="preserve">Solicitation # </w:t>
      </w:r>
      <w:r w:rsidR="00B072B3">
        <w:rPr>
          <w:rFonts w:asciiTheme="minorHAnsi" w:hAnsiTheme="minorHAnsi" w:cstheme="minorHAnsi"/>
          <w:sz w:val="24"/>
          <w:szCs w:val="24"/>
        </w:rPr>
        <w:t>23-72798</w:t>
      </w:r>
    </w:p>
    <w:p w14:paraId="53FBE9AA" w14:textId="65DD7FAF" w:rsidR="008C7B06" w:rsidRPr="00B072B3" w:rsidRDefault="008C7B06" w:rsidP="00B072B3">
      <w:pPr>
        <w:rPr>
          <w:rFonts w:asciiTheme="minorHAnsi" w:hAnsiTheme="minorHAnsi" w:cstheme="minorHAnsi"/>
          <w:sz w:val="24"/>
          <w:szCs w:val="24"/>
        </w:rPr>
      </w:pPr>
      <w:r w:rsidRPr="00B072B3">
        <w:rPr>
          <w:rFonts w:asciiTheme="minorHAnsi" w:hAnsiTheme="minorHAnsi" w:cstheme="minorHAnsi"/>
          <w:sz w:val="24"/>
          <w:szCs w:val="24"/>
        </w:rPr>
        <w:tab/>
      </w:r>
      <w:r w:rsidR="00B072B3">
        <w:rPr>
          <w:rFonts w:asciiTheme="minorHAnsi" w:hAnsiTheme="minorHAnsi" w:cstheme="minorHAnsi"/>
          <w:sz w:val="24"/>
          <w:szCs w:val="24"/>
        </w:rPr>
        <w:t>Four County Landfill Leachate Disposal Services</w:t>
      </w:r>
    </w:p>
    <w:p w14:paraId="0240027E" w14:textId="38704C7F" w:rsidR="008C7B06" w:rsidRPr="00B072B3" w:rsidRDefault="008C7B06" w:rsidP="008C7B06">
      <w:pPr>
        <w:ind w:firstLine="720"/>
        <w:rPr>
          <w:rFonts w:asciiTheme="minorHAnsi" w:hAnsiTheme="minorHAnsi" w:cstheme="minorHAnsi"/>
          <w:sz w:val="24"/>
          <w:szCs w:val="24"/>
        </w:rPr>
      </w:pPr>
      <w:r w:rsidRPr="00B072B3">
        <w:rPr>
          <w:rFonts w:asciiTheme="minorHAnsi" w:hAnsiTheme="minorHAnsi" w:cstheme="minorHAnsi"/>
          <w:sz w:val="24"/>
          <w:szCs w:val="24"/>
        </w:rPr>
        <w:t>KERAMIDA Proposal No. P2</w:t>
      </w:r>
      <w:r w:rsidR="00B072B3">
        <w:rPr>
          <w:rFonts w:asciiTheme="minorHAnsi" w:hAnsiTheme="minorHAnsi" w:cstheme="minorHAnsi"/>
          <w:sz w:val="24"/>
          <w:szCs w:val="24"/>
        </w:rPr>
        <w:t>26542</w:t>
      </w:r>
    </w:p>
    <w:p w14:paraId="6CAC462E" w14:textId="77777777" w:rsidR="008C7B06" w:rsidRPr="00B072B3" w:rsidRDefault="008C7B06" w:rsidP="008C7B06">
      <w:pPr>
        <w:ind w:firstLine="720"/>
        <w:rPr>
          <w:rFonts w:asciiTheme="minorHAnsi" w:hAnsiTheme="minorHAnsi" w:cstheme="minorHAnsi"/>
          <w:color w:val="000000"/>
          <w:sz w:val="24"/>
          <w:szCs w:val="24"/>
        </w:rPr>
      </w:pPr>
    </w:p>
    <w:p w14:paraId="280D4B93" w14:textId="5E40BB63" w:rsidR="008C7B06" w:rsidRPr="00B072B3" w:rsidRDefault="008C7B06" w:rsidP="008C7B06">
      <w:pPr>
        <w:jc w:val="both"/>
        <w:rPr>
          <w:rFonts w:asciiTheme="minorHAnsi" w:hAnsiTheme="minorHAnsi" w:cstheme="minorHAnsi"/>
          <w:color w:val="000000"/>
          <w:sz w:val="24"/>
          <w:szCs w:val="24"/>
        </w:rPr>
      </w:pPr>
      <w:r w:rsidRPr="00B072B3">
        <w:rPr>
          <w:rFonts w:asciiTheme="minorHAnsi" w:hAnsiTheme="minorHAnsi" w:cstheme="minorHAnsi"/>
          <w:color w:val="000000"/>
          <w:sz w:val="24"/>
          <w:szCs w:val="24"/>
        </w:rPr>
        <w:t xml:space="preserve">Dear Ms. </w:t>
      </w:r>
      <w:r w:rsidR="00B072B3">
        <w:rPr>
          <w:rFonts w:asciiTheme="minorHAnsi" w:hAnsiTheme="minorHAnsi" w:cstheme="minorHAnsi"/>
          <w:color w:val="000000"/>
          <w:sz w:val="24"/>
          <w:szCs w:val="24"/>
        </w:rPr>
        <w:t>Nelson</w:t>
      </w:r>
      <w:r w:rsidRPr="00B072B3">
        <w:rPr>
          <w:rFonts w:asciiTheme="minorHAnsi" w:hAnsiTheme="minorHAnsi" w:cstheme="minorHAnsi"/>
          <w:color w:val="000000"/>
          <w:sz w:val="24"/>
          <w:szCs w:val="24"/>
        </w:rPr>
        <w:t>:</w:t>
      </w:r>
    </w:p>
    <w:p w14:paraId="2119105C" w14:textId="77777777" w:rsidR="008C7B06" w:rsidRPr="00B072B3" w:rsidRDefault="008C7B06" w:rsidP="008C7B06">
      <w:pPr>
        <w:jc w:val="both"/>
        <w:rPr>
          <w:rFonts w:asciiTheme="minorHAnsi" w:hAnsiTheme="minorHAnsi" w:cstheme="minorHAnsi"/>
          <w:color w:val="000000"/>
          <w:sz w:val="24"/>
          <w:szCs w:val="24"/>
        </w:rPr>
      </w:pPr>
    </w:p>
    <w:p w14:paraId="068625D6" w14:textId="1FB0ECE7" w:rsidR="008C7B06" w:rsidRPr="00B072B3" w:rsidRDefault="008C7B06" w:rsidP="008C7B06">
      <w:pPr>
        <w:jc w:val="both"/>
        <w:rPr>
          <w:rFonts w:asciiTheme="minorHAnsi" w:hAnsiTheme="minorHAnsi" w:cstheme="minorHAnsi"/>
          <w:bCs/>
          <w:iCs/>
          <w:sz w:val="24"/>
          <w:szCs w:val="24"/>
        </w:rPr>
      </w:pPr>
      <w:r w:rsidRPr="00B072B3">
        <w:rPr>
          <w:rFonts w:asciiTheme="minorHAnsi" w:hAnsiTheme="minorHAnsi" w:cstheme="minorHAnsi"/>
          <w:caps/>
          <w:sz w:val="24"/>
          <w:szCs w:val="24"/>
        </w:rPr>
        <w:t>Keramida</w:t>
      </w:r>
      <w:r w:rsidRPr="00B072B3">
        <w:rPr>
          <w:rFonts w:asciiTheme="minorHAnsi" w:hAnsiTheme="minorHAnsi" w:cstheme="minorHAnsi"/>
          <w:sz w:val="24"/>
          <w:szCs w:val="24"/>
        </w:rPr>
        <w:t xml:space="preserve"> Inc. (KERAMIDA) is pleased to submit this response to the Request for </w:t>
      </w:r>
      <w:r w:rsidR="004E6E1E" w:rsidRPr="00B072B3">
        <w:rPr>
          <w:rFonts w:asciiTheme="minorHAnsi" w:hAnsiTheme="minorHAnsi" w:cstheme="minorHAnsi"/>
          <w:sz w:val="24"/>
          <w:szCs w:val="24"/>
        </w:rPr>
        <w:t>Proposal</w:t>
      </w:r>
      <w:r w:rsidRPr="00B072B3">
        <w:rPr>
          <w:rFonts w:asciiTheme="minorHAnsi" w:hAnsiTheme="minorHAnsi" w:cstheme="minorHAnsi"/>
          <w:sz w:val="24"/>
          <w:szCs w:val="24"/>
        </w:rPr>
        <w:t xml:space="preserve"> (RF</w:t>
      </w:r>
      <w:r w:rsidR="004E6E1E" w:rsidRPr="00B072B3">
        <w:rPr>
          <w:rFonts w:asciiTheme="minorHAnsi" w:hAnsiTheme="minorHAnsi" w:cstheme="minorHAnsi"/>
          <w:sz w:val="24"/>
          <w:szCs w:val="24"/>
        </w:rPr>
        <w:t>P</w:t>
      </w:r>
      <w:r w:rsidRPr="00B072B3">
        <w:rPr>
          <w:rFonts w:asciiTheme="minorHAnsi" w:hAnsiTheme="minorHAnsi" w:cstheme="minorHAnsi"/>
          <w:sz w:val="24"/>
          <w:szCs w:val="24"/>
        </w:rPr>
        <w:t xml:space="preserve">) </w:t>
      </w:r>
      <w:r w:rsidR="00B072B3">
        <w:rPr>
          <w:rFonts w:asciiTheme="minorHAnsi" w:hAnsiTheme="minorHAnsi" w:cstheme="minorHAnsi"/>
          <w:sz w:val="24"/>
          <w:szCs w:val="24"/>
        </w:rPr>
        <w:t>for Four County Landfill Leachate Disposal Services</w:t>
      </w:r>
      <w:r w:rsidRPr="00B072B3">
        <w:rPr>
          <w:rFonts w:asciiTheme="minorHAnsi" w:hAnsiTheme="minorHAnsi" w:cstheme="minorHAnsi"/>
          <w:iCs/>
          <w:sz w:val="24"/>
          <w:szCs w:val="24"/>
        </w:rPr>
        <w:t>.  The Scope of Work contained within our proposal is based on the RF</w:t>
      </w:r>
      <w:r w:rsidR="004E6E1E" w:rsidRPr="00B072B3">
        <w:rPr>
          <w:rFonts w:asciiTheme="minorHAnsi" w:hAnsiTheme="minorHAnsi" w:cstheme="minorHAnsi"/>
          <w:iCs/>
          <w:sz w:val="24"/>
          <w:szCs w:val="24"/>
        </w:rPr>
        <w:t>P</w:t>
      </w:r>
      <w:r w:rsidRPr="00B072B3">
        <w:rPr>
          <w:rFonts w:asciiTheme="minorHAnsi" w:hAnsiTheme="minorHAnsi" w:cstheme="minorHAnsi"/>
          <w:iCs/>
          <w:sz w:val="24"/>
          <w:szCs w:val="24"/>
        </w:rPr>
        <w:t xml:space="preserve"> provided by the </w:t>
      </w:r>
      <w:r w:rsidRPr="00B072B3">
        <w:rPr>
          <w:rFonts w:asciiTheme="minorHAnsi" w:hAnsiTheme="minorHAnsi" w:cstheme="minorHAnsi"/>
          <w:bCs/>
          <w:iCs/>
          <w:sz w:val="24"/>
          <w:szCs w:val="24"/>
        </w:rPr>
        <w:t xml:space="preserve">Indiana Department of </w:t>
      </w:r>
      <w:r w:rsidR="00E63E1C">
        <w:rPr>
          <w:rFonts w:asciiTheme="minorHAnsi" w:hAnsiTheme="minorHAnsi" w:cstheme="minorHAnsi"/>
          <w:bCs/>
          <w:iCs/>
          <w:sz w:val="24"/>
          <w:szCs w:val="24"/>
        </w:rPr>
        <w:t>Administration</w:t>
      </w:r>
      <w:r w:rsidRPr="00B072B3">
        <w:rPr>
          <w:rFonts w:asciiTheme="minorHAnsi" w:hAnsiTheme="minorHAnsi" w:cstheme="minorHAnsi"/>
          <w:bCs/>
          <w:iCs/>
          <w:sz w:val="24"/>
          <w:szCs w:val="24"/>
        </w:rPr>
        <w:t>.</w:t>
      </w:r>
      <w:r w:rsidR="004E6E1E" w:rsidRPr="00B072B3">
        <w:rPr>
          <w:rFonts w:asciiTheme="minorHAnsi" w:hAnsiTheme="minorHAnsi" w:cstheme="minorHAnsi"/>
          <w:bCs/>
          <w:iCs/>
          <w:sz w:val="24"/>
          <w:szCs w:val="24"/>
        </w:rPr>
        <w:t xml:space="preserve">  </w:t>
      </w:r>
    </w:p>
    <w:p w14:paraId="76A60B60" w14:textId="5B0F53D7" w:rsidR="008C7B06" w:rsidRPr="00B072B3" w:rsidRDefault="008C7B06" w:rsidP="008C7B06">
      <w:pPr>
        <w:jc w:val="both"/>
        <w:rPr>
          <w:rFonts w:asciiTheme="minorHAnsi" w:hAnsiTheme="minorHAnsi" w:cstheme="minorHAnsi"/>
          <w:iCs/>
          <w:sz w:val="24"/>
          <w:szCs w:val="24"/>
        </w:rPr>
      </w:pPr>
    </w:p>
    <w:p w14:paraId="4B277209" w14:textId="51DB846C" w:rsidR="008C7B06" w:rsidRPr="00B072B3" w:rsidRDefault="008C7B06" w:rsidP="008C7B06">
      <w:pPr>
        <w:jc w:val="both"/>
        <w:rPr>
          <w:rFonts w:asciiTheme="minorHAnsi" w:hAnsiTheme="minorHAnsi" w:cstheme="minorHAnsi"/>
          <w:b/>
          <w:bCs/>
          <w:iCs/>
          <w:sz w:val="24"/>
          <w:szCs w:val="24"/>
        </w:rPr>
      </w:pPr>
      <w:r w:rsidRPr="00B072B3">
        <w:rPr>
          <w:rFonts w:asciiTheme="minorHAnsi" w:hAnsiTheme="minorHAnsi" w:cstheme="minorHAnsi"/>
          <w:b/>
          <w:bCs/>
          <w:iCs/>
          <w:sz w:val="24"/>
          <w:szCs w:val="24"/>
        </w:rPr>
        <w:t>2.2.</w:t>
      </w:r>
      <w:r w:rsidR="00DD19E1">
        <w:rPr>
          <w:rFonts w:asciiTheme="minorHAnsi" w:hAnsiTheme="minorHAnsi" w:cstheme="minorHAnsi"/>
          <w:b/>
          <w:bCs/>
          <w:iCs/>
          <w:sz w:val="24"/>
          <w:szCs w:val="24"/>
        </w:rPr>
        <w:t>1</w:t>
      </w:r>
      <w:r w:rsidRPr="00B072B3">
        <w:rPr>
          <w:rFonts w:asciiTheme="minorHAnsi" w:hAnsiTheme="minorHAnsi" w:cstheme="minorHAnsi"/>
          <w:b/>
          <w:bCs/>
          <w:iCs/>
          <w:sz w:val="24"/>
          <w:szCs w:val="24"/>
        </w:rPr>
        <w:t xml:space="preserve"> Summary of Ability and Desire to Supply the Required Products or Services</w:t>
      </w:r>
    </w:p>
    <w:p w14:paraId="25848D2D" w14:textId="428868C5" w:rsidR="00DD19E1" w:rsidRPr="00DD19E1" w:rsidRDefault="00DD19E1" w:rsidP="008C7B06">
      <w:pPr>
        <w:jc w:val="both"/>
        <w:rPr>
          <w:rFonts w:asciiTheme="minorHAnsi" w:hAnsiTheme="minorHAnsi" w:cstheme="minorHAnsi"/>
          <w:sz w:val="24"/>
          <w:szCs w:val="24"/>
        </w:rPr>
      </w:pPr>
      <w:r w:rsidRPr="00DD19E1">
        <w:rPr>
          <w:rFonts w:asciiTheme="minorHAnsi" w:hAnsiTheme="minorHAnsi" w:cstheme="minorHAnsi"/>
          <w:sz w:val="24"/>
          <w:szCs w:val="24"/>
        </w:rPr>
        <w:t>KERAMIDA Inc. is a WBE-certified woman-owned environmental engineering and consulting firm that serves industries, businesses, cities, and governments worldwide. KERAMIDA leads the industry with groundbreaking research, innovative solutions, and a focus on sustainability that is incorporated throughout our approach. Clients rely on our team of technical experts to successfully manage the most complex challenges in the environmental, health &amp; safety, and sustainability arenas.</w:t>
      </w:r>
    </w:p>
    <w:p w14:paraId="062820D1" w14:textId="77777777" w:rsidR="00DD19E1" w:rsidRDefault="00DD19E1" w:rsidP="008C7B06">
      <w:pPr>
        <w:jc w:val="both"/>
        <w:rPr>
          <w:rFonts w:asciiTheme="minorHAnsi" w:hAnsiTheme="minorHAnsi" w:cstheme="minorHAnsi"/>
          <w:iCs/>
          <w:sz w:val="24"/>
          <w:szCs w:val="24"/>
        </w:rPr>
      </w:pPr>
    </w:p>
    <w:p w14:paraId="68FD9B38" w14:textId="30D63A3A" w:rsidR="008C7B06" w:rsidRDefault="008C7B06" w:rsidP="008C7B06">
      <w:pPr>
        <w:jc w:val="both"/>
        <w:rPr>
          <w:rFonts w:asciiTheme="minorHAnsi" w:hAnsiTheme="minorHAnsi" w:cstheme="minorHAnsi"/>
          <w:iCs/>
          <w:sz w:val="24"/>
          <w:szCs w:val="24"/>
        </w:rPr>
      </w:pPr>
      <w:r w:rsidRPr="00B072B3">
        <w:rPr>
          <w:rFonts w:asciiTheme="minorHAnsi" w:hAnsiTheme="minorHAnsi" w:cstheme="minorHAnsi"/>
          <w:iCs/>
          <w:sz w:val="24"/>
          <w:szCs w:val="24"/>
        </w:rPr>
        <w:t xml:space="preserve">KERAMIDA has over </w:t>
      </w:r>
      <w:r w:rsidR="004E6E1E" w:rsidRPr="00B072B3">
        <w:rPr>
          <w:rFonts w:asciiTheme="minorHAnsi" w:hAnsiTheme="minorHAnsi" w:cstheme="minorHAnsi"/>
          <w:iCs/>
          <w:sz w:val="24"/>
          <w:szCs w:val="24"/>
        </w:rPr>
        <w:t>30</w:t>
      </w:r>
      <w:r w:rsidRPr="00B072B3">
        <w:rPr>
          <w:rFonts w:asciiTheme="minorHAnsi" w:hAnsiTheme="minorHAnsi" w:cstheme="minorHAnsi"/>
          <w:iCs/>
          <w:sz w:val="24"/>
          <w:szCs w:val="24"/>
        </w:rPr>
        <w:t xml:space="preserve"> years of landfill experience, including direct working knowledge of the Site.  </w:t>
      </w:r>
      <w:r w:rsidR="00947BC7" w:rsidRPr="00B072B3">
        <w:rPr>
          <w:rFonts w:asciiTheme="minorHAnsi" w:hAnsiTheme="minorHAnsi" w:cstheme="minorHAnsi"/>
          <w:iCs/>
          <w:sz w:val="24"/>
          <w:szCs w:val="24"/>
        </w:rPr>
        <w:t>Having previously served as an</w:t>
      </w:r>
      <w:r w:rsidRPr="00B072B3">
        <w:rPr>
          <w:rFonts w:asciiTheme="minorHAnsi" w:hAnsiTheme="minorHAnsi" w:cstheme="minorHAnsi"/>
          <w:iCs/>
          <w:sz w:val="24"/>
          <w:szCs w:val="24"/>
        </w:rPr>
        <w:t xml:space="preserve"> IDEM vendor performing operation and maintenance services at the Site, KERAMIDA has the capacity to complete the tasks summarized in the Scope of Work.  </w:t>
      </w:r>
    </w:p>
    <w:p w14:paraId="6B0614B5" w14:textId="635566F4" w:rsidR="00DD19E1" w:rsidRDefault="00DD19E1" w:rsidP="008C7B06">
      <w:pPr>
        <w:jc w:val="both"/>
        <w:rPr>
          <w:rFonts w:asciiTheme="minorHAnsi" w:hAnsiTheme="minorHAnsi" w:cstheme="minorHAnsi"/>
          <w:iCs/>
          <w:sz w:val="24"/>
          <w:szCs w:val="24"/>
        </w:rPr>
      </w:pPr>
    </w:p>
    <w:p w14:paraId="5E5B7A93" w14:textId="3013BCDA" w:rsidR="00DD19E1" w:rsidRDefault="00DD19E1" w:rsidP="008C7B06">
      <w:pPr>
        <w:jc w:val="both"/>
        <w:rPr>
          <w:rFonts w:asciiTheme="minorHAnsi" w:hAnsiTheme="minorHAnsi" w:cstheme="minorHAnsi"/>
          <w:iCs/>
        </w:rPr>
      </w:pPr>
      <w:r w:rsidRPr="00DD19E1">
        <w:rPr>
          <w:rFonts w:asciiTheme="minorHAnsi" w:hAnsiTheme="minorHAnsi" w:cstheme="minorHAnsi"/>
          <w:iCs/>
          <w:sz w:val="24"/>
          <w:szCs w:val="24"/>
        </w:rPr>
        <w:t xml:space="preserve">KERAMIDA has extensive experience in conducting similar work and has assembled an outstanding team for the Site.  In addition to Dr. Keramida, KERAMIDA has other senior-level technical associates who have </w:t>
      </w:r>
      <w:r>
        <w:rPr>
          <w:rFonts w:asciiTheme="minorHAnsi" w:hAnsiTheme="minorHAnsi" w:cstheme="minorHAnsi"/>
          <w:iCs/>
          <w:sz w:val="24"/>
          <w:szCs w:val="24"/>
        </w:rPr>
        <w:t>extensive</w:t>
      </w:r>
      <w:r w:rsidRPr="00DD19E1">
        <w:rPr>
          <w:rFonts w:asciiTheme="minorHAnsi" w:hAnsiTheme="minorHAnsi" w:cstheme="minorHAnsi"/>
          <w:iCs/>
          <w:sz w:val="24"/>
          <w:szCs w:val="24"/>
        </w:rPr>
        <w:t xml:space="preserve"> experience with landfills.  Ms. Sara Guss, Senior Engineer/Project Manager with KERAMIDA, has over 25 years of experience in landfills, including operation and maintenance services as outlined in the RFP.  Ms. Guss currently serves as the Project Manager under the contract with IDEM for management of the Site</w:t>
      </w:r>
      <w:r w:rsidRPr="00F7500D">
        <w:rPr>
          <w:rFonts w:asciiTheme="minorHAnsi" w:hAnsiTheme="minorHAnsi" w:cstheme="minorHAnsi"/>
          <w:iCs/>
        </w:rPr>
        <w:t>.</w:t>
      </w:r>
    </w:p>
    <w:p w14:paraId="18D046D4" w14:textId="0939E599" w:rsidR="00E63E1C" w:rsidRDefault="00E63E1C" w:rsidP="008C7B06">
      <w:pPr>
        <w:jc w:val="both"/>
        <w:rPr>
          <w:rFonts w:asciiTheme="minorHAnsi" w:hAnsiTheme="minorHAnsi" w:cstheme="minorHAnsi"/>
          <w:iCs/>
        </w:rPr>
      </w:pPr>
    </w:p>
    <w:p w14:paraId="0D29C300" w14:textId="77777777" w:rsidR="00E63E1C" w:rsidRDefault="00E63E1C" w:rsidP="008C7B06">
      <w:pPr>
        <w:jc w:val="both"/>
        <w:rPr>
          <w:rFonts w:asciiTheme="minorHAnsi" w:hAnsiTheme="minorHAnsi" w:cstheme="minorHAnsi"/>
          <w:iCs/>
        </w:rPr>
      </w:pPr>
    </w:p>
    <w:p w14:paraId="0BC549E0" w14:textId="77777777" w:rsidR="006A3CAD" w:rsidRPr="00B072B3" w:rsidRDefault="006A3CAD" w:rsidP="008C7B06">
      <w:pPr>
        <w:jc w:val="both"/>
        <w:rPr>
          <w:rFonts w:asciiTheme="minorHAnsi" w:hAnsiTheme="minorHAnsi" w:cstheme="minorHAnsi"/>
          <w:iCs/>
          <w:sz w:val="24"/>
          <w:szCs w:val="24"/>
        </w:rPr>
      </w:pPr>
    </w:p>
    <w:p w14:paraId="514EF2BB" w14:textId="1D5EF76D" w:rsidR="008C7B06" w:rsidRPr="00B072B3" w:rsidRDefault="00F769D1" w:rsidP="008C7B06">
      <w:pPr>
        <w:jc w:val="both"/>
        <w:rPr>
          <w:rFonts w:asciiTheme="minorHAnsi" w:hAnsiTheme="minorHAnsi" w:cstheme="minorHAnsi"/>
          <w:b/>
          <w:bCs/>
          <w:iCs/>
          <w:sz w:val="24"/>
          <w:szCs w:val="24"/>
        </w:rPr>
      </w:pPr>
      <w:r w:rsidRPr="00B072B3">
        <w:rPr>
          <w:rFonts w:asciiTheme="minorHAnsi" w:hAnsiTheme="minorHAnsi" w:cstheme="minorHAnsi"/>
          <w:b/>
          <w:bCs/>
          <w:iCs/>
          <w:sz w:val="24"/>
          <w:szCs w:val="24"/>
        </w:rPr>
        <w:lastRenderedPageBreak/>
        <w:t xml:space="preserve">2.2.3 Principal Contact and Signature of Authorized Representative </w:t>
      </w:r>
    </w:p>
    <w:p w14:paraId="5CC2E1D3" w14:textId="4FA9F8EA" w:rsidR="008C7B06" w:rsidRPr="00B072B3" w:rsidRDefault="008C7B06" w:rsidP="008C7B06">
      <w:pPr>
        <w:jc w:val="both"/>
        <w:rPr>
          <w:rFonts w:asciiTheme="minorHAnsi" w:hAnsiTheme="minorHAnsi" w:cstheme="minorHAnsi"/>
          <w:sz w:val="24"/>
          <w:szCs w:val="24"/>
        </w:rPr>
      </w:pPr>
      <w:r w:rsidRPr="00B072B3">
        <w:rPr>
          <w:rFonts w:asciiTheme="minorHAnsi" w:hAnsiTheme="minorHAnsi" w:cstheme="minorHAnsi"/>
          <w:sz w:val="24"/>
          <w:szCs w:val="24"/>
        </w:rPr>
        <w:t xml:space="preserve">Should you have any questions, or would like to discuss this proposal further, please contact Ms. Sara Guss, Senior Engineer/Project Manager, at (317) 685-6600 </w:t>
      </w:r>
      <w:r w:rsidR="00AA4E8F" w:rsidRPr="00B072B3">
        <w:rPr>
          <w:rFonts w:asciiTheme="minorHAnsi" w:hAnsiTheme="minorHAnsi" w:cstheme="minorHAnsi"/>
          <w:sz w:val="24"/>
          <w:szCs w:val="24"/>
        </w:rPr>
        <w:t xml:space="preserve">or </w:t>
      </w:r>
      <w:hyperlink r:id="rId11" w:history="1">
        <w:r w:rsidR="00AA4E8F" w:rsidRPr="00B072B3">
          <w:rPr>
            <w:rStyle w:val="Hyperlink"/>
            <w:rFonts w:asciiTheme="minorHAnsi" w:hAnsiTheme="minorHAnsi" w:cstheme="minorHAnsi"/>
            <w:sz w:val="24"/>
            <w:szCs w:val="24"/>
          </w:rPr>
          <w:t>sguss@keramida.com</w:t>
        </w:r>
      </w:hyperlink>
      <w:r w:rsidR="00AA4E8F" w:rsidRPr="00B072B3">
        <w:rPr>
          <w:rFonts w:asciiTheme="minorHAnsi" w:hAnsiTheme="minorHAnsi" w:cstheme="minorHAnsi"/>
          <w:sz w:val="24"/>
          <w:szCs w:val="24"/>
        </w:rPr>
        <w:t xml:space="preserve"> </w:t>
      </w:r>
      <w:r w:rsidRPr="00B072B3">
        <w:rPr>
          <w:rFonts w:asciiTheme="minorHAnsi" w:hAnsiTheme="minorHAnsi" w:cstheme="minorHAnsi"/>
          <w:sz w:val="24"/>
          <w:szCs w:val="24"/>
        </w:rPr>
        <w:t xml:space="preserve">at your convenience.  </w:t>
      </w:r>
      <w:r w:rsidR="00F91B58">
        <w:rPr>
          <w:rFonts w:asciiTheme="minorHAnsi" w:hAnsiTheme="minorHAnsi" w:cstheme="minorHAnsi"/>
          <w:sz w:val="24"/>
          <w:szCs w:val="24"/>
        </w:rPr>
        <w:t xml:space="preserve">The signature of Vicky Keramida, CEO &amp; Chief Technical Officer and Authorized Representative is provided below.   </w:t>
      </w:r>
    </w:p>
    <w:p w14:paraId="3B5E3917" w14:textId="45848FF1" w:rsidR="008C7B06" w:rsidRDefault="008C7B06" w:rsidP="008C7B06">
      <w:pPr>
        <w:jc w:val="both"/>
        <w:rPr>
          <w:rFonts w:asciiTheme="minorHAnsi" w:hAnsiTheme="minorHAnsi" w:cstheme="minorHAnsi"/>
          <w:sz w:val="24"/>
          <w:szCs w:val="24"/>
        </w:rPr>
      </w:pPr>
    </w:p>
    <w:p w14:paraId="3B8F7197" w14:textId="77777777" w:rsidR="006A3CAD" w:rsidRDefault="006A3CAD" w:rsidP="006A3CAD">
      <w:pPr>
        <w:jc w:val="both"/>
        <w:rPr>
          <w:rFonts w:asciiTheme="minorHAnsi" w:hAnsiTheme="minorHAnsi" w:cstheme="minorHAnsi"/>
          <w:b/>
          <w:bCs/>
          <w:sz w:val="24"/>
          <w:szCs w:val="24"/>
        </w:rPr>
      </w:pPr>
      <w:r w:rsidRPr="00DD19E1">
        <w:rPr>
          <w:rFonts w:asciiTheme="minorHAnsi" w:hAnsiTheme="minorHAnsi" w:cstheme="minorHAnsi"/>
          <w:b/>
          <w:bCs/>
          <w:sz w:val="24"/>
          <w:szCs w:val="24"/>
        </w:rPr>
        <w:t>2.2.4 Secretary of State</w:t>
      </w:r>
    </w:p>
    <w:p w14:paraId="09058B5F" w14:textId="30EB3373" w:rsidR="006A3CAD" w:rsidRDefault="006A3CAD" w:rsidP="006A3CAD">
      <w:pPr>
        <w:jc w:val="both"/>
        <w:rPr>
          <w:rFonts w:asciiTheme="minorHAnsi" w:hAnsiTheme="minorHAnsi" w:cstheme="minorHAnsi"/>
          <w:sz w:val="24"/>
          <w:szCs w:val="24"/>
        </w:rPr>
      </w:pPr>
      <w:r>
        <w:rPr>
          <w:rFonts w:asciiTheme="minorHAnsi" w:hAnsiTheme="minorHAnsi" w:cstheme="minorHAnsi"/>
          <w:sz w:val="24"/>
          <w:szCs w:val="24"/>
        </w:rPr>
        <w:t xml:space="preserve">KERAMIDA is certified with the Office of The Secretary of State.  Confirmation of this certification is provided in </w:t>
      </w:r>
      <w:r w:rsidR="00E63E1C">
        <w:rPr>
          <w:rFonts w:asciiTheme="minorHAnsi" w:hAnsiTheme="minorHAnsi" w:cstheme="minorHAnsi"/>
          <w:sz w:val="24"/>
          <w:szCs w:val="24"/>
        </w:rPr>
        <w:t>an attachment with the proposal</w:t>
      </w:r>
      <w:r>
        <w:rPr>
          <w:rFonts w:asciiTheme="minorHAnsi" w:hAnsiTheme="minorHAnsi" w:cstheme="minorHAnsi"/>
          <w:sz w:val="24"/>
          <w:szCs w:val="24"/>
        </w:rPr>
        <w:t xml:space="preserve">.  </w:t>
      </w:r>
    </w:p>
    <w:p w14:paraId="34C06300" w14:textId="77777777" w:rsidR="006A3CAD" w:rsidRDefault="006A3CAD" w:rsidP="006A3CAD">
      <w:pPr>
        <w:jc w:val="both"/>
        <w:rPr>
          <w:rFonts w:asciiTheme="minorHAnsi" w:hAnsiTheme="minorHAnsi" w:cstheme="minorHAnsi"/>
          <w:sz w:val="24"/>
          <w:szCs w:val="24"/>
        </w:rPr>
      </w:pPr>
    </w:p>
    <w:p w14:paraId="53A2C646" w14:textId="77777777" w:rsidR="006A3CAD" w:rsidRPr="00EA5873" w:rsidRDefault="006A3CAD" w:rsidP="006A3CAD">
      <w:pPr>
        <w:jc w:val="both"/>
        <w:rPr>
          <w:rFonts w:asciiTheme="minorHAnsi" w:hAnsiTheme="minorHAnsi" w:cstheme="minorHAnsi"/>
          <w:b/>
          <w:bCs/>
          <w:sz w:val="24"/>
          <w:szCs w:val="24"/>
        </w:rPr>
      </w:pPr>
      <w:r w:rsidRPr="00EA5873">
        <w:rPr>
          <w:rFonts w:asciiTheme="minorHAnsi" w:hAnsiTheme="minorHAnsi" w:cstheme="minorHAnsi"/>
          <w:b/>
          <w:bCs/>
          <w:sz w:val="24"/>
          <w:szCs w:val="24"/>
        </w:rPr>
        <w:t>2.2.5 Other Information</w:t>
      </w:r>
    </w:p>
    <w:p w14:paraId="269D4C04" w14:textId="315D9E44" w:rsidR="006A3CAD" w:rsidRPr="006A3CAD" w:rsidRDefault="006A3CAD" w:rsidP="006A3CAD">
      <w:pPr>
        <w:jc w:val="both"/>
        <w:rPr>
          <w:rFonts w:asciiTheme="minorHAnsi" w:hAnsiTheme="minorHAnsi" w:cstheme="minorHAnsi"/>
          <w:sz w:val="24"/>
          <w:szCs w:val="24"/>
        </w:rPr>
      </w:pPr>
      <w:r>
        <w:rPr>
          <w:rFonts w:asciiTheme="minorHAnsi" w:hAnsiTheme="minorHAnsi" w:cstheme="minorHAnsi"/>
          <w:sz w:val="24"/>
          <w:szCs w:val="24"/>
        </w:rPr>
        <w:t>Due to the nature of the fluctuation of gas prices and the variable inflation, the leachate transportation company adds a fuel surcharge for each collection event.  The f</w:t>
      </w:r>
      <w:r w:rsidRPr="006A3CAD">
        <w:rPr>
          <w:rFonts w:asciiTheme="minorHAnsi" w:hAnsiTheme="minorHAnsi" w:cstheme="minorHAnsi"/>
          <w:sz w:val="24"/>
          <w:szCs w:val="24"/>
        </w:rPr>
        <w:t xml:space="preserve">uel </w:t>
      </w:r>
      <w:r>
        <w:rPr>
          <w:rFonts w:asciiTheme="minorHAnsi" w:hAnsiTheme="minorHAnsi" w:cstheme="minorHAnsi"/>
          <w:sz w:val="24"/>
          <w:szCs w:val="24"/>
        </w:rPr>
        <w:t>s</w:t>
      </w:r>
      <w:r w:rsidRPr="006A3CAD">
        <w:rPr>
          <w:rFonts w:asciiTheme="minorHAnsi" w:hAnsiTheme="minorHAnsi" w:cstheme="minorHAnsi"/>
          <w:sz w:val="24"/>
          <w:szCs w:val="24"/>
        </w:rPr>
        <w:t>urcharge is based on the cost of fuel at the time of the quote and may change based on the cost of fuel at the time of service.</w:t>
      </w:r>
      <w:r>
        <w:rPr>
          <w:rFonts w:asciiTheme="minorHAnsi" w:hAnsiTheme="minorHAnsi" w:cstheme="minorHAnsi"/>
          <w:sz w:val="24"/>
          <w:szCs w:val="24"/>
        </w:rPr>
        <w:t xml:space="preserve">  Therefore, the fuel surcharge could not be included in the costs.  </w:t>
      </w:r>
    </w:p>
    <w:p w14:paraId="2D9EAE3F" w14:textId="4A219FB0" w:rsidR="006A3CAD" w:rsidRDefault="006A3CAD" w:rsidP="008C7B06">
      <w:pPr>
        <w:jc w:val="both"/>
        <w:rPr>
          <w:rFonts w:asciiTheme="minorHAnsi" w:hAnsiTheme="minorHAnsi" w:cstheme="minorHAnsi"/>
          <w:sz w:val="24"/>
          <w:szCs w:val="24"/>
        </w:rPr>
      </w:pPr>
    </w:p>
    <w:p w14:paraId="06F805C6" w14:textId="0278046A" w:rsidR="00E63E1C" w:rsidRDefault="00E63E1C" w:rsidP="008C7B06">
      <w:pPr>
        <w:jc w:val="both"/>
        <w:rPr>
          <w:rFonts w:asciiTheme="minorHAnsi" w:hAnsiTheme="minorHAnsi" w:cstheme="minorHAnsi"/>
          <w:sz w:val="24"/>
          <w:szCs w:val="24"/>
        </w:rPr>
      </w:pPr>
      <w:r w:rsidRPr="00B072B3">
        <w:rPr>
          <w:rFonts w:asciiTheme="minorHAnsi" w:hAnsiTheme="minorHAnsi" w:cstheme="minorHAnsi"/>
          <w:sz w:val="24"/>
          <w:szCs w:val="24"/>
        </w:rPr>
        <w:t xml:space="preserve">Thank you for the opportunity to participate in the RFP process.  We look forward to continuing to work with IDEM to provide quality </w:t>
      </w:r>
      <w:r>
        <w:rPr>
          <w:rFonts w:asciiTheme="minorHAnsi" w:hAnsiTheme="minorHAnsi" w:cstheme="minorHAnsi"/>
          <w:sz w:val="24"/>
          <w:szCs w:val="24"/>
        </w:rPr>
        <w:t>Leachate Disposal Services at Four County Landfill</w:t>
      </w:r>
      <w:r w:rsidRPr="00B072B3">
        <w:rPr>
          <w:rFonts w:asciiTheme="minorHAnsi" w:hAnsiTheme="minorHAnsi" w:cstheme="minorHAnsi"/>
          <w:sz w:val="24"/>
          <w:szCs w:val="24"/>
        </w:rPr>
        <w:t>.</w:t>
      </w:r>
    </w:p>
    <w:p w14:paraId="6E4B3BE4" w14:textId="77777777" w:rsidR="00E63E1C" w:rsidRPr="00B072B3" w:rsidRDefault="00E63E1C" w:rsidP="008C7B06">
      <w:pPr>
        <w:jc w:val="both"/>
        <w:rPr>
          <w:rFonts w:asciiTheme="minorHAnsi" w:hAnsiTheme="minorHAnsi" w:cstheme="minorHAnsi"/>
          <w:sz w:val="24"/>
          <w:szCs w:val="24"/>
        </w:rPr>
      </w:pPr>
    </w:p>
    <w:p w14:paraId="28C0EE3D" w14:textId="77777777" w:rsidR="008C7B06" w:rsidRPr="00B072B3" w:rsidRDefault="008C7B06" w:rsidP="008C7B06">
      <w:pPr>
        <w:jc w:val="both"/>
        <w:rPr>
          <w:rFonts w:asciiTheme="minorHAnsi" w:hAnsiTheme="minorHAnsi" w:cstheme="minorHAnsi"/>
          <w:sz w:val="24"/>
          <w:szCs w:val="24"/>
        </w:rPr>
      </w:pPr>
      <w:r w:rsidRPr="00B072B3">
        <w:rPr>
          <w:rFonts w:asciiTheme="minorHAnsi" w:hAnsiTheme="minorHAnsi" w:cstheme="minorHAnsi"/>
          <w:sz w:val="24"/>
          <w:szCs w:val="24"/>
        </w:rPr>
        <w:t>Sincerely,</w:t>
      </w:r>
    </w:p>
    <w:p w14:paraId="0C806D8F" w14:textId="77777777" w:rsidR="008C7B06" w:rsidRPr="00B072B3" w:rsidRDefault="008C7B06" w:rsidP="008C7B06">
      <w:pPr>
        <w:tabs>
          <w:tab w:val="left" w:pos="2205"/>
        </w:tabs>
        <w:jc w:val="both"/>
        <w:rPr>
          <w:rFonts w:asciiTheme="minorHAnsi" w:hAnsiTheme="minorHAnsi" w:cstheme="minorHAnsi"/>
          <w:sz w:val="24"/>
          <w:szCs w:val="24"/>
        </w:rPr>
      </w:pPr>
      <w:r w:rsidRPr="00B072B3">
        <w:rPr>
          <w:rFonts w:asciiTheme="minorHAnsi" w:hAnsiTheme="minorHAnsi" w:cstheme="minorHAnsi"/>
          <w:sz w:val="24"/>
          <w:szCs w:val="24"/>
        </w:rPr>
        <w:t>KERAMIDA Inc.</w:t>
      </w:r>
    </w:p>
    <w:p w14:paraId="35F7C0CB" w14:textId="77777777" w:rsidR="008C7B06" w:rsidRPr="00B072B3" w:rsidRDefault="008C7B06" w:rsidP="008C7B06">
      <w:pPr>
        <w:jc w:val="both"/>
        <w:rPr>
          <w:rFonts w:asciiTheme="minorHAnsi" w:hAnsiTheme="minorHAnsi" w:cstheme="minorHAnsi"/>
          <w:noProof/>
          <w:sz w:val="24"/>
          <w:szCs w:val="24"/>
        </w:rPr>
      </w:pPr>
      <w:r w:rsidRPr="00B072B3">
        <w:rPr>
          <w:rFonts w:asciiTheme="minorHAnsi" w:hAnsiTheme="minorHAnsi" w:cstheme="minorHAnsi"/>
          <w:noProof/>
          <w:sz w:val="24"/>
          <w:szCs w:val="24"/>
        </w:rPr>
        <w:drawing>
          <wp:anchor distT="0" distB="0" distL="114300" distR="114300" simplePos="0" relativeHeight="251660288" behindDoc="1" locked="0" layoutInCell="1" allowOverlap="1" wp14:anchorId="154DA4FA" wp14:editId="5EBEBB86">
            <wp:simplePos x="0" y="0"/>
            <wp:positionH relativeFrom="column">
              <wp:posOffset>-190500</wp:posOffset>
            </wp:positionH>
            <wp:positionV relativeFrom="paragraph">
              <wp:posOffset>133350</wp:posOffset>
            </wp:positionV>
            <wp:extent cx="3299460" cy="772795"/>
            <wp:effectExtent l="0" t="0" r="0" b="8255"/>
            <wp:wrapNone/>
            <wp:docPr id="1" name="Picture 1"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etter&#10;&#10;Description automatically generated"/>
                    <pic:cNvPicPr/>
                  </pic:nvPicPr>
                  <pic:blipFill rotWithShape="1">
                    <a:blip r:embed="rId12">
                      <a:extLst>
                        <a:ext uri="{28A0092B-C50C-407E-A947-70E740481C1C}">
                          <a14:useLocalDpi xmlns:a14="http://schemas.microsoft.com/office/drawing/2010/main" val="0"/>
                        </a:ext>
                      </a:extLst>
                    </a:blip>
                    <a:srcRect t="11288" r="5823" b="6015"/>
                    <a:stretch/>
                  </pic:blipFill>
                  <pic:spPr bwMode="auto">
                    <a:xfrm>
                      <a:off x="0" y="0"/>
                      <a:ext cx="3299460" cy="772795"/>
                    </a:xfrm>
                    <a:prstGeom prst="rect">
                      <a:avLst/>
                    </a:prstGeom>
                    <a:ln>
                      <a:noFill/>
                    </a:ln>
                    <a:extLst>
                      <a:ext uri="{53640926-AAD7-44D8-BBD7-CCE9431645EC}">
                        <a14:shadowObscured xmlns:a14="http://schemas.microsoft.com/office/drawing/2010/main"/>
                      </a:ext>
                    </a:extLst>
                  </pic:spPr>
                </pic:pic>
              </a:graphicData>
            </a:graphic>
          </wp:anchor>
        </w:drawing>
      </w:r>
    </w:p>
    <w:p w14:paraId="7CAC0E46" w14:textId="77777777" w:rsidR="008C7B06" w:rsidRPr="00B072B3" w:rsidRDefault="008C7B06" w:rsidP="008C7B06">
      <w:pPr>
        <w:jc w:val="both"/>
        <w:rPr>
          <w:rFonts w:asciiTheme="minorHAnsi" w:hAnsiTheme="minorHAnsi" w:cstheme="minorHAnsi"/>
          <w:noProof/>
          <w:sz w:val="24"/>
          <w:szCs w:val="24"/>
        </w:rPr>
      </w:pPr>
      <w:r w:rsidRPr="00B072B3">
        <w:rPr>
          <w:rFonts w:asciiTheme="minorHAnsi" w:hAnsiTheme="minorHAnsi" w:cstheme="minorHAnsi"/>
          <w:noProof/>
          <w:sz w:val="24"/>
          <w:szCs w:val="24"/>
        </w:rPr>
        <w:drawing>
          <wp:anchor distT="0" distB="0" distL="114300" distR="114300" simplePos="0" relativeHeight="251659264" behindDoc="1" locked="0" layoutInCell="1" allowOverlap="1" wp14:anchorId="562CE011" wp14:editId="129CC498">
            <wp:simplePos x="0" y="0"/>
            <wp:positionH relativeFrom="column">
              <wp:posOffset>-102870</wp:posOffset>
            </wp:positionH>
            <wp:positionV relativeFrom="paragraph">
              <wp:posOffset>15240</wp:posOffset>
            </wp:positionV>
            <wp:extent cx="2016760" cy="347980"/>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ra Guss.jpg"/>
                    <pic:cNvPicPr/>
                  </pic:nvPicPr>
                  <pic:blipFill rotWithShape="1">
                    <a:blip r:embed="rId13">
                      <a:extLst>
                        <a:ext uri="{28A0092B-C50C-407E-A947-70E740481C1C}">
                          <a14:useLocalDpi xmlns:a14="http://schemas.microsoft.com/office/drawing/2010/main" val="0"/>
                        </a:ext>
                      </a:extLst>
                    </a:blip>
                    <a:srcRect l="6000" t="20834" r="5333" b="19167"/>
                    <a:stretch/>
                  </pic:blipFill>
                  <pic:spPr bwMode="auto">
                    <a:xfrm>
                      <a:off x="0" y="0"/>
                      <a:ext cx="2016760" cy="347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AC8E29" w14:textId="77777777" w:rsidR="008C7B06" w:rsidRPr="00B072B3" w:rsidRDefault="008C7B06" w:rsidP="008C7B06">
      <w:pPr>
        <w:jc w:val="both"/>
        <w:rPr>
          <w:rFonts w:asciiTheme="minorHAnsi" w:hAnsiTheme="minorHAnsi" w:cstheme="minorHAnsi"/>
          <w:noProof/>
          <w:sz w:val="24"/>
          <w:szCs w:val="24"/>
        </w:rPr>
      </w:pPr>
    </w:p>
    <w:p w14:paraId="49D6A91D" w14:textId="77777777" w:rsidR="008C7B06" w:rsidRPr="00B072B3" w:rsidRDefault="008C7B06" w:rsidP="008C7B06">
      <w:pPr>
        <w:jc w:val="both"/>
        <w:rPr>
          <w:rFonts w:asciiTheme="minorHAnsi" w:hAnsiTheme="minorHAnsi" w:cstheme="minorHAnsi"/>
          <w:sz w:val="24"/>
          <w:szCs w:val="24"/>
        </w:rPr>
      </w:pPr>
    </w:p>
    <w:p w14:paraId="0A8D97F5" w14:textId="77777777" w:rsidR="008C7B06" w:rsidRPr="00B072B3" w:rsidRDefault="008C7B06" w:rsidP="008C7B06">
      <w:pPr>
        <w:jc w:val="both"/>
        <w:rPr>
          <w:rFonts w:asciiTheme="minorHAnsi" w:hAnsiTheme="minorHAnsi" w:cstheme="minorHAnsi"/>
          <w:sz w:val="24"/>
          <w:szCs w:val="24"/>
        </w:rPr>
      </w:pPr>
    </w:p>
    <w:p w14:paraId="4B229EDE" w14:textId="750B3F7C" w:rsidR="008C7B06" w:rsidRPr="00B072B3" w:rsidRDefault="008C7B06" w:rsidP="008C7B06">
      <w:pPr>
        <w:jc w:val="both"/>
        <w:rPr>
          <w:rFonts w:asciiTheme="minorHAnsi" w:hAnsiTheme="minorHAnsi" w:cstheme="minorHAnsi"/>
          <w:sz w:val="24"/>
          <w:szCs w:val="24"/>
        </w:rPr>
      </w:pPr>
      <w:r w:rsidRPr="00B072B3">
        <w:rPr>
          <w:rFonts w:asciiTheme="minorHAnsi" w:hAnsiTheme="minorHAnsi" w:cstheme="minorHAnsi"/>
          <w:sz w:val="24"/>
          <w:szCs w:val="24"/>
        </w:rPr>
        <w:t>Vicky Keramida, Ph.D.</w:t>
      </w:r>
    </w:p>
    <w:p w14:paraId="0A35829E" w14:textId="77777777" w:rsidR="008C7B06" w:rsidRPr="00B072B3" w:rsidRDefault="008C7B06" w:rsidP="008C7B06">
      <w:pPr>
        <w:jc w:val="both"/>
        <w:rPr>
          <w:rFonts w:asciiTheme="minorHAnsi" w:hAnsiTheme="minorHAnsi" w:cstheme="minorHAnsi"/>
          <w:sz w:val="24"/>
          <w:szCs w:val="24"/>
        </w:rPr>
      </w:pPr>
      <w:r w:rsidRPr="00B072B3">
        <w:rPr>
          <w:rFonts w:asciiTheme="minorHAnsi" w:hAnsiTheme="minorHAnsi" w:cstheme="minorHAnsi"/>
          <w:sz w:val="24"/>
          <w:szCs w:val="24"/>
        </w:rPr>
        <w:t xml:space="preserve">CEO &amp; Chief Technical Officer </w:t>
      </w:r>
    </w:p>
    <w:p w14:paraId="41E0A451" w14:textId="34A927E7" w:rsidR="008C7B06" w:rsidRDefault="008C7B06" w:rsidP="008C7B06">
      <w:pPr>
        <w:jc w:val="both"/>
        <w:rPr>
          <w:rFonts w:asciiTheme="minorHAnsi" w:hAnsiTheme="minorHAnsi" w:cstheme="minorHAnsi"/>
          <w:sz w:val="24"/>
          <w:szCs w:val="24"/>
        </w:rPr>
      </w:pPr>
    </w:p>
    <w:sectPr w:rsidR="008C7B06" w:rsidSect="000F051F">
      <w:headerReference w:type="default" r:id="rId14"/>
      <w:headerReference w:type="first" r:id="rId15"/>
      <w:footerReference w:type="first" r:id="rId16"/>
      <w:pgSz w:w="12240" w:h="15840" w:code="1"/>
      <w:pgMar w:top="1440" w:right="1440" w:bottom="1166" w:left="1440" w:header="432" w:footer="47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5480B" w14:textId="77777777" w:rsidR="00B055B6" w:rsidRDefault="00B055B6">
      <w:r>
        <w:separator/>
      </w:r>
    </w:p>
  </w:endnote>
  <w:endnote w:type="continuationSeparator" w:id="0">
    <w:p w14:paraId="64A7B6C3" w14:textId="77777777" w:rsidR="00B055B6" w:rsidRDefault="00B05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venir Book">
    <w:charset w:val="00"/>
    <w:family w:val="auto"/>
    <w:pitch w:val="variable"/>
    <w:sig w:usb0="800000AF" w:usb1="5000204A" w:usb2="00000000" w:usb3="00000000" w:csb0="0000009B"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etropolis Light">
    <w:altName w:val="Calibri"/>
    <w:panose1 w:val="00000000000000000000"/>
    <w:charset w:val="00"/>
    <w:family w:val="modern"/>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10" w:type="dxa"/>
      <w:jc w:val="center"/>
      <w:tblLayout w:type="fixed"/>
      <w:tblLook w:val="00A0" w:firstRow="1" w:lastRow="0" w:firstColumn="1" w:lastColumn="0" w:noHBand="0" w:noVBand="0"/>
    </w:tblPr>
    <w:tblGrid>
      <w:gridCol w:w="10710"/>
    </w:tblGrid>
    <w:tr w:rsidR="008C7CF4" w:rsidRPr="00C73FBE" w14:paraId="75A9A67B" w14:textId="77777777" w:rsidTr="4018B10C">
      <w:trPr>
        <w:trHeight w:val="216"/>
        <w:jc w:val="center"/>
      </w:trPr>
      <w:tc>
        <w:tcPr>
          <w:tcW w:w="10710" w:type="dxa"/>
        </w:tcPr>
        <w:p w14:paraId="29106970" w14:textId="01C494A8" w:rsidR="008C7CF4" w:rsidRPr="00C73FBE" w:rsidRDefault="4018B10C" w:rsidP="000A5963">
          <w:pPr>
            <w:spacing w:after="60"/>
            <w:jc w:val="center"/>
            <w:rPr>
              <w:rFonts w:ascii="Metropolis Light" w:hAnsi="Metropolis Light"/>
              <w:sz w:val="23"/>
              <w:szCs w:val="23"/>
              <w:lang w:bidi="x-none"/>
            </w:rPr>
          </w:pPr>
          <w:r>
            <w:rPr>
              <w:noProof/>
            </w:rPr>
            <w:drawing>
              <wp:inline distT="0" distB="0" distL="0" distR="0" wp14:anchorId="6D87AF12" wp14:editId="61CC8ECF">
                <wp:extent cx="6663690" cy="57458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6663690" cy="574588"/>
                        </a:xfrm>
                        <a:prstGeom prst="rect">
                          <a:avLst/>
                        </a:prstGeom>
                      </pic:spPr>
                    </pic:pic>
                  </a:graphicData>
                </a:graphic>
              </wp:inline>
            </w:drawing>
          </w:r>
        </w:p>
      </w:tc>
    </w:tr>
  </w:tbl>
  <w:p w14:paraId="5ECAED13" w14:textId="77777777" w:rsidR="008C7CF4" w:rsidRPr="00335760" w:rsidRDefault="008C7CF4" w:rsidP="00D52BCC">
    <w:pPr>
      <w:pStyle w:val="Foote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4954D" w14:textId="77777777" w:rsidR="00B055B6" w:rsidRDefault="00B055B6">
      <w:r>
        <w:separator/>
      </w:r>
    </w:p>
  </w:footnote>
  <w:footnote w:type="continuationSeparator" w:id="0">
    <w:p w14:paraId="51AD3EE3" w14:textId="77777777" w:rsidR="00B055B6" w:rsidRDefault="00B05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077C0" w14:textId="425DA3A8" w:rsidR="0077527E" w:rsidRPr="00EA5873" w:rsidRDefault="00EA5873">
    <w:pPr>
      <w:pStyle w:val="Header"/>
      <w:rPr>
        <w:rFonts w:asciiTheme="minorHAnsi" w:hAnsiTheme="minorHAnsi" w:cstheme="minorHAnsi"/>
      </w:rPr>
    </w:pPr>
    <w:r w:rsidRPr="00EA5873">
      <w:rPr>
        <w:rFonts w:asciiTheme="minorHAnsi" w:hAnsiTheme="minorHAnsi" w:cstheme="minorHAnsi"/>
      </w:rPr>
      <w:t>Executive Summary</w:t>
    </w:r>
  </w:p>
  <w:p w14:paraId="1D5C3B7A" w14:textId="5AA42F72" w:rsidR="00EA5873" w:rsidRPr="00EA5873" w:rsidRDefault="00EA5873">
    <w:pPr>
      <w:pStyle w:val="Header"/>
      <w:rPr>
        <w:rFonts w:asciiTheme="minorHAnsi" w:hAnsiTheme="minorHAnsi" w:cstheme="minorHAnsi"/>
      </w:rPr>
    </w:pPr>
    <w:r w:rsidRPr="00EA5873">
      <w:rPr>
        <w:rFonts w:asciiTheme="minorHAnsi" w:hAnsiTheme="minorHAnsi" w:cstheme="minorHAnsi"/>
      </w:rPr>
      <w:t>RFP 23-72798</w:t>
    </w:r>
  </w:p>
  <w:p w14:paraId="67BD09D2" w14:textId="518AE124" w:rsidR="00EA5873" w:rsidRPr="00EA5873" w:rsidRDefault="00EA5873">
    <w:pPr>
      <w:pStyle w:val="Header"/>
      <w:rPr>
        <w:rFonts w:asciiTheme="minorHAnsi" w:hAnsiTheme="minorHAnsi" w:cstheme="minorHAnsi"/>
      </w:rPr>
    </w:pPr>
    <w:r w:rsidRPr="00EA5873">
      <w:rPr>
        <w:rFonts w:asciiTheme="minorHAnsi" w:hAnsiTheme="minorHAnsi" w:cstheme="minorHAnsi"/>
      </w:rPr>
      <w:t xml:space="preserve">Page </w:t>
    </w:r>
    <w:r w:rsidRPr="00EA5873">
      <w:rPr>
        <w:rFonts w:asciiTheme="minorHAnsi" w:hAnsiTheme="minorHAnsi" w:cstheme="minorHAnsi"/>
      </w:rPr>
      <w:fldChar w:fldCharType="begin"/>
    </w:r>
    <w:r w:rsidRPr="00EA5873">
      <w:rPr>
        <w:rFonts w:asciiTheme="minorHAnsi" w:hAnsiTheme="minorHAnsi" w:cstheme="minorHAnsi"/>
      </w:rPr>
      <w:instrText xml:space="preserve"> PAGE   \* MERGEFORMAT </w:instrText>
    </w:r>
    <w:r w:rsidRPr="00EA5873">
      <w:rPr>
        <w:rFonts w:asciiTheme="minorHAnsi" w:hAnsiTheme="minorHAnsi" w:cstheme="minorHAnsi"/>
      </w:rPr>
      <w:fldChar w:fldCharType="separate"/>
    </w:r>
    <w:r w:rsidRPr="00EA5873">
      <w:rPr>
        <w:rFonts w:asciiTheme="minorHAnsi" w:hAnsiTheme="minorHAnsi" w:cstheme="minorHAnsi"/>
        <w:noProof/>
      </w:rPr>
      <w:t>1</w:t>
    </w:r>
    <w:r w:rsidRPr="00EA5873">
      <w:rPr>
        <w:rFonts w:asciiTheme="minorHAnsi" w:hAnsiTheme="minorHAnsi" w:cstheme="minorHAnsi"/>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761" w:type="dxa"/>
      <w:jc w:val="center"/>
      <w:tblLook w:val="01E0" w:firstRow="1" w:lastRow="1" w:firstColumn="1" w:lastColumn="1" w:noHBand="0" w:noVBand="0"/>
    </w:tblPr>
    <w:tblGrid>
      <w:gridCol w:w="11761"/>
    </w:tblGrid>
    <w:tr w:rsidR="008C7CF4" w14:paraId="0D25E4B0" w14:textId="77777777" w:rsidTr="4018B10C">
      <w:trPr>
        <w:trHeight w:val="1333"/>
        <w:jc w:val="center"/>
      </w:trPr>
      <w:tc>
        <w:tcPr>
          <w:tcW w:w="11761" w:type="dxa"/>
          <w:vAlign w:val="center"/>
        </w:tcPr>
        <w:p w14:paraId="70FBF654" w14:textId="5669BF0A" w:rsidR="008C7CF4" w:rsidRPr="008C7CF4" w:rsidRDefault="4018B10C" w:rsidP="008C7CF4">
          <w:pPr>
            <w:pStyle w:val="Header"/>
          </w:pPr>
          <w:r>
            <w:rPr>
              <w:noProof/>
            </w:rPr>
            <w:drawing>
              <wp:inline distT="0" distB="0" distL="0" distR="0" wp14:anchorId="31D2D38D" wp14:editId="420863D8">
                <wp:extent cx="7315200" cy="698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7315200" cy="698500"/>
                        </a:xfrm>
                        <a:prstGeom prst="rect">
                          <a:avLst/>
                        </a:prstGeom>
                      </pic:spPr>
                    </pic:pic>
                  </a:graphicData>
                </a:graphic>
              </wp:inline>
            </w:drawing>
          </w:r>
        </w:p>
      </w:tc>
    </w:tr>
  </w:tbl>
  <w:p w14:paraId="7ADE0508" w14:textId="77777777" w:rsidR="008C7CF4" w:rsidRDefault="008C7C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6D2C0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063DA0"/>
    <w:multiLevelType w:val="hybridMultilevel"/>
    <w:tmpl w:val="5608FAB0"/>
    <w:lvl w:ilvl="0" w:tplc="2EDE4F0E">
      <w:start w:val="1"/>
      <w:numFmt w:val="decimal"/>
      <w:lvlText w:val="(%1)"/>
      <w:lvlJc w:val="left"/>
      <w:pPr>
        <w:ind w:left="720" w:hanging="360"/>
      </w:pPr>
      <w:rPr>
        <w:rFonts w:hint="default"/>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C7D5B"/>
    <w:multiLevelType w:val="hybridMultilevel"/>
    <w:tmpl w:val="D1B4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42600"/>
    <w:multiLevelType w:val="hybridMultilevel"/>
    <w:tmpl w:val="CE425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6300" w:hanging="360"/>
      </w:pPr>
      <w:rPr>
        <w:rFonts w:ascii="Wingdings" w:hAnsi="Wingdings" w:hint="default"/>
      </w:rPr>
    </w:lvl>
    <w:lvl w:ilvl="3" w:tplc="47AE5098">
      <w:start w:val="2010"/>
      <w:numFmt w:val="bullet"/>
      <w:lvlText w:val="-"/>
      <w:lvlJc w:val="left"/>
      <w:pPr>
        <w:ind w:left="2880" w:hanging="360"/>
      </w:pPr>
      <w:rPr>
        <w:rFonts w:ascii="Cambria" w:eastAsia="Times New Roman" w:hAnsi="Cambria"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144597"/>
    <w:multiLevelType w:val="hybridMultilevel"/>
    <w:tmpl w:val="049E6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A55FD"/>
    <w:multiLevelType w:val="hybridMultilevel"/>
    <w:tmpl w:val="2BE0B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73453"/>
    <w:multiLevelType w:val="hybridMultilevel"/>
    <w:tmpl w:val="247AC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2D301F"/>
    <w:multiLevelType w:val="hybridMultilevel"/>
    <w:tmpl w:val="A5B8F2F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EA83F08"/>
    <w:multiLevelType w:val="hybridMultilevel"/>
    <w:tmpl w:val="7FF0A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D93C4E"/>
    <w:multiLevelType w:val="hybridMultilevel"/>
    <w:tmpl w:val="AF2477CA"/>
    <w:lvl w:ilvl="0" w:tplc="838C21E4">
      <w:start w:val="1"/>
      <w:numFmt w:val="bullet"/>
      <w:lvlText w:val=""/>
      <w:lvlJc w:val="left"/>
      <w:pPr>
        <w:ind w:left="2880" w:hanging="360"/>
      </w:pPr>
      <w:rPr>
        <w:rFonts w:ascii="Symbol" w:hAnsi="Symbol" w:hint="default"/>
        <w:b/>
        <w:i w:val="0"/>
        <w:sz w:val="36"/>
      </w:rPr>
    </w:lvl>
    <w:lvl w:ilvl="1" w:tplc="001CA51C">
      <w:start w:val="1"/>
      <w:numFmt w:val="bullet"/>
      <w:lvlText w:val=""/>
      <w:lvlJc w:val="left"/>
      <w:pPr>
        <w:ind w:left="108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838C21E4">
      <w:start w:val="1"/>
      <w:numFmt w:val="bullet"/>
      <w:lvlText w:val=""/>
      <w:lvlJc w:val="left"/>
      <w:pPr>
        <w:ind w:left="2880" w:hanging="360"/>
      </w:pPr>
      <w:rPr>
        <w:rFonts w:ascii="Symbol" w:hAnsi="Symbol" w:hint="default"/>
        <w:b/>
        <w:i w:val="0"/>
        <w:sz w:val="36"/>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A314C1"/>
    <w:multiLevelType w:val="hybridMultilevel"/>
    <w:tmpl w:val="E5EE635C"/>
    <w:lvl w:ilvl="0" w:tplc="04090003">
      <w:start w:val="1"/>
      <w:numFmt w:val="bullet"/>
      <w:lvlText w:val="o"/>
      <w:lvlJc w:val="left"/>
      <w:pPr>
        <w:ind w:left="2340" w:hanging="360"/>
      </w:pPr>
      <w:rPr>
        <w:rFonts w:ascii="Courier New" w:hAnsi="Courier New" w:cs="Courier New" w:hint="default"/>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11" w15:restartNumberingAfterBreak="0">
    <w:nsid w:val="60D10FF2"/>
    <w:multiLevelType w:val="hybridMultilevel"/>
    <w:tmpl w:val="E2103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32781B"/>
    <w:multiLevelType w:val="hybridMultilevel"/>
    <w:tmpl w:val="F7E84318"/>
    <w:lvl w:ilvl="0" w:tplc="3224DE24">
      <w:start w:val="1"/>
      <w:numFmt w:val="bullet"/>
      <w:lvlText w:val=""/>
      <w:lvlJc w:val="left"/>
      <w:pPr>
        <w:tabs>
          <w:tab w:val="num" w:pos="720"/>
        </w:tabs>
        <w:ind w:left="720" w:hanging="360"/>
      </w:pPr>
      <w:rPr>
        <w:rFonts w:ascii="Symbol" w:hAnsi="Symbol" w:hint="default"/>
        <w:sz w:val="20"/>
      </w:rPr>
    </w:lvl>
    <w:lvl w:ilvl="1" w:tplc="C7EC53F4">
      <w:numFmt w:val="bullet"/>
      <w:lvlText w:val="•"/>
      <w:lvlJc w:val="left"/>
      <w:pPr>
        <w:ind w:left="1440" w:hanging="360"/>
      </w:pPr>
      <w:rPr>
        <w:rFonts w:ascii="Avenir Book" w:eastAsia="Times New Roman" w:hAnsi="Avenir Book" w:cs="Times New Roman" w:hint="default"/>
      </w:rPr>
    </w:lvl>
    <w:lvl w:ilvl="2" w:tplc="2FEA91FE" w:tentative="1">
      <w:start w:val="1"/>
      <w:numFmt w:val="bullet"/>
      <w:lvlText w:val=""/>
      <w:lvlJc w:val="left"/>
      <w:pPr>
        <w:tabs>
          <w:tab w:val="num" w:pos="2160"/>
        </w:tabs>
        <w:ind w:left="2160" w:hanging="360"/>
      </w:pPr>
      <w:rPr>
        <w:rFonts w:ascii="Symbol" w:hAnsi="Symbol" w:hint="default"/>
        <w:sz w:val="20"/>
      </w:rPr>
    </w:lvl>
    <w:lvl w:ilvl="3" w:tplc="30C699EC" w:tentative="1">
      <w:start w:val="1"/>
      <w:numFmt w:val="bullet"/>
      <w:lvlText w:val=""/>
      <w:lvlJc w:val="left"/>
      <w:pPr>
        <w:tabs>
          <w:tab w:val="num" w:pos="2880"/>
        </w:tabs>
        <w:ind w:left="2880" w:hanging="360"/>
      </w:pPr>
      <w:rPr>
        <w:rFonts w:ascii="Symbol" w:hAnsi="Symbol" w:hint="default"/>
        <w:sz w:val="20"/>
      </w:rPr>
    </w:lvl>
    <w:lvl w:ilvl="4" w:tplc="642A2F10" w:tentative="1">
      <w:start w:val="1"/>
      <w:numFmt w:val="bullet"/>
      <w:lvlText w:val=""/>
      <w:lvlJc w:val="left"/>
      <w:pPr>
        <w:tabs>
          <w:tab w:val="num" w:pos="3600"/>
        </w:tabs>
        <w:ind w:left="3600" w:hanging="360"/>
      </w:pPr>
      <w:rPr>
        <w:rFonts w:ascii="Symbol" w:hAnsi="Symbol" w:hint="default"/>
        <w:sz w:val="20"/>
      </w:rPr>
    </w:lvl>
    <w:lvl w:ilvl="5" w:tplc="D626FA70" w:tentative="1">
      <w:start w:val="1"/>
      <w:numFmt w:val="bullet"/>
      <w:lvlText w:val=""/>
      <w:lvlJc w:val="left"/>
      <w:pPr>
        <w:tabs>
          <w:tab w:val="num" w:pos="4320"/>
        </w:tabs>
        <w:ind w:left="4320" w:hanging="360"/>
      </w:pPr>
      <w:rPr>
        <w:rFonts w:ascii="Symbol" w:hAnsi="Symbol" w:hint="default"/>
        <w:sz w:val="20"/>
      </w:rPr>
    </w:lvl>
    <w:lvl w:ilvl="6" w:tplc="4E6E2FC2" w:tentative="1">
      <w:start w:val="1"/>
      <w:numFmt w:val="bullet"/>
      <w:lvlText w:val=""/>
      <w:lvlJc w:val="left"/>
      <w:pPr>
        <w:tabs>
          <w:tab w:val="num" w:pos="5040"/>
        </w:tabs>
        <w:ind w:left="5040" w:hanging="360"/>
      </w:pPr>
      <w:rPr>
        <w:rFonts w:ascii="Symbol" w:hAnsi="Symbol" w:hint="default"/>
        <w:sz w:val="20"/>
      </w:rPr>
    </w:lvl>
    <w:lvl w:ilvl="7" w:tplc="96248D44" w:tentative="1">
      <w:start w:val="1"/>
      <w:numFmt w:val="bullet"/>
      <w:lvlText w:val=""/>
      <w:lvlJc w:val="left"/>
      <w:pPr>
        <w:tabs>
          <w:tab w:val="num" w:pos="5760"/>
        </w:tabs>
        <w:ind w:left="5760" w:hanging="360"/>
      </w:pPr>
      <w:rPr>
        <w:rFonts w:ascii="Symbol" w:hAnsi="Symbol" w:hint="default"/>
        <w:sz w:val="20"/>
      </w:rPr>
    </w:lvl>
    <w:lvl w:ilvl="8" w:tplc="CB3065A2"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1610590"/>
    <w:multiLevelType w:val="hybridMultilevel"/>
    <w:tmpl w:val="430EE1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8C0501"/>
    <w:multiLevelType w:val="hybridMultilevel"/>
    <w:tmpl w:val="35C08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6005662">
    <w:abstractNumId w:val="9"/>
  </w:num>
  <w:num w:numId="2" w16cid:durableId="1326472011">
    <w:abstractNumId w:val="3"/>
  </w:num>
  <w:num w:numId="3" w16cid:durableId="1525484469">
    <w:abstractNumId w:val="4"/>
  </w:num>
  <w:num w:numId="4" w16cid:durableId="27144449">
    <w:abstractNumId w:val="6"/>
  </w:num>
  <w:num w:numId="5" w16cid:durableId="1551310157">
    <w:abstractNumId w:val="5"/>
  </w:num>
  <w:num w:numId="6" w16cid:durableId="1234317038">
    <w:abstractNumId w:val="2"/>
  </w:num>
  <w:num w:numId="7" w16cid:durableId="689448669">
    <w:abstractNumId w:val="7"/>
  </w:num>
  <w:num w:numId="8" w16cid:durableId="1018893450">
    <w:abstractNumId w:val="14"/>
  </w:num>
  <w:num w:numId="9" w16cid:durableId="752704656">
    <w:abstractNumId w:val="11"/>
  </w:num>
  <w:num w:numId="10" w16cid:durableId="237635826">
    <w:abstractNumId w:val="13"/>
  </w:num>
  <w:num w:numId="11" w16cid:durableId="654455630">
    <w:abstractNumId w:val="1"/>
  </w:num>
  <w:num w:numId="12" w16cid:durableId="1742949957">
    <w:abstractNumId w:val="10"/>
  </w:num>
  <w:num w:numId="13" w16cid:durableId="1195078569">
    <w:abstractNumId w:val="0"/>
  </w:num>
  <w:num w:numId="14" w16cid:durableId="497304582">
    <w:abstractNumId w:val="12"/>
  </w:num>
  <w:num w:numId="15" w16cid:durableId="41760021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218"/>
    <w:rsid w:val="00005020"/>
    <w:rsid w:val="00006AFB"/>
    <w:rsid w:val="00011BA0"/>
    <w:rsid w:val="00015C7A"/>
    <w:rsid w:val="0004251E"/>
    <w:rsid w:val="000635E1"/>
    <w:rsid w:val="000A3F3F"/>
    <w:rsid w:val="000A5963"/>
    <w:rsid w:val="000B15CF"/>
    <w:rsid w:val="000D3AF7"/>
    <w:rsid w:val="000F051F"/>
    <w:rsid w:val="001025AA"/>
    <w:rsid w:val="001126EE"/>
    <w:rsid w:val="00126770"/>
    <w:rsid w:val="00157FA8"/>
    <w:rsid w:val="00161AEC"/>
    <w:rsid w:val="001804D5"/>
    <w:rsid w:val="0018163D"/>
    <w:rsid w:val="00196A2D"/>
    <w:rsid w:val="001A7D52"/>
    <w:rsid w:val="001D3EB9"/>
    <w:rsid w:val="001E7C1C"/>
    <w:rsid w:val="00322BF1"/>
    <w:rsid w:val="00326256"/>
    <w:rsid w:val="00335760"/>
    <w:rsid w:val="003357FF"/>
    <w:rsid w:val="00337768"/>
    <w:rsid w:val="00353725"/>
    <w:rsid w:val="00374B0A"/>
    <w:rsid w:val="0038227B"/>
    <w:rsid w:val="003849AB"/>
    <w:rsid w:val="003B4672"/>
    <w:rsid w:val="003C0538"/>
    <w:rsid w:val="003D5F9D"/>
    <w:rsid w:val="003D77CE"/>
    <w:rsid w:val="003F183C"/>
    <w:rsid w:val="00411856"/>
    <w:rsid w:val="004253C9"/>
    <w:rsid w:val="00427381"/>
    <w:rsid w:val="0043617E"/>
    <w:rsid w:val="00437B9F"/>
    <w:rsid w:val="004463CC"/>
    <w:rsid w:val="00447ACC"/>
    <w:rsid w:val="00462A24"/>
    <w:rsid w:val="00472B1F"/>
    <w:rsid w:val="004813BA"/>
    <w:rsid w:val="00496DF7"/>
    <w:rsid w:val="004A00BE"/>
    <w:rsid w:val="004B4F63"/>
    <w:rsid w:val="004C454F"/>
    <w:rsid w:val="004C7F7F"/>
    <w:rsid w:val="004D54ED"/>
    <w:rsid w:val="004E1C85"/>
    <w:rsid w:val="004E6E1E"/>
    <w:rsid w:val="005153B4"/>
    <w:rsid w:val="00526DFD"/>
    <w:rsid w:val="00544920"/>
    <w:rsid w:val="005505B6"/>
    <w:rsid w:val="0056702B"/>
    <w:rsid w:val="00567B0D"/>
    <w:rsid w:val="005801C0"/>
    <w:rsid w:val="00580B59"/>
    <w:rsid w:val="00585044"/>
    <w:rsid w:val="00592383"/>
    <w:rsid w:val="005A5D7D"/>
    <w:rsid w:val="005C1CAF"/>
    <w:rsid w:val="005C5889"/>
    <w:rsid w:val="005C7C17"/>
    <w:rsid w:val="005F7D98"/>
    <w:rsid w:val="006039B7"/>
    <w:rsid w:val="006167A3"/>
    <w:rsid w:val="006258AE"/>
    <w:rsid w:val="006258D3"/>
    <w:rsid w:val="00683CD7"/>
    <w:rsid w:val="0069038D"/>
    <w:rsid w:val="006A3963"/>
    <w:rsid w:val="006A3CAD"/>
    <w:rsid w:val="006B2732"/>
    <w:rsid w:val="007078FC"/>
    <w:rsid w:val="0074093A"/>
    <w:rsid w:val="00742557"/>
    <w:rsid w:val="00764917"/>
    <w:rsid w:val="0077527E"/>
    <w:rsid w:val="007A1274"/>
    <w:rsid w:val="007C781B"/>
    <w:rsid w:val="007D0436"/>
    <w:rsid w:val="007E6781"/>
    <w:rsid w:val="007F0946"/>
    <w:rsid w:val="007F2261"/>
    <w:rsid w:val="008329F5"/>
    <w:rsid w:val="00837426"/>
    <w:rsid w:val="008410E4"/>
    <w:rsid w:val="00854790"/>
    <w:rsid w:val="008C5B57"/>
    <w:rsid w:val="008C7B06"/>
    <w:rsid w:val="008C7CF4"/>
    <w:rsid w:val="008D47B4"/>
    <w:rsid w:val="008E47B0"/>
    <w:rsid w:val="008E7972"/>
    <w:rsid w:val="009129F4"/>
    <w:rsid w:val="00937E17"/>
    <w:rsid w:val="00942AC2"/>
    <w:rsid w:val="00947BC7"/>
    <w:rsid w:val="00950218"/>
    <w:rsid w:val="0097363D"/>
    <w:rsid w:val="0097682F"/>
    <w:rsid w:val="009A0939"/>
    <w:rsid w:val="009B2B9C"/>
    <w:rsid w:val="009D78C8"/>
    <w:rsid w:val="00A00193"/>
    <w:rsid w:val="00A03786"/>
    <w:rsid w:val="00A43263"/>
    <w:rsid w:val="00A50F66"/>
    <w:rsid w:val="00A535BB"/>
    <w:rsid w:val="00A613C2"/>
    <w:rsid w:val="00A65CC9"/>
    <w:rsid w:val="00A70016"/>
    <w:rsid w:val="00A875D4"/>
    <w:rsid w:val="00A92A07"/>
    <w:rsid w:val="00AA4E8F"/>
    <w:rsid w:val="00AC416F"/>
    <w:rsid w:val="00B03960"/>
    <w:rsid w:val="00B055B6"/>
    <w:rsid w:val="00B072B3"/>
    <w:rsid w:val="00B1223B"/>
    <w:rsid w:val="00B142D2"/>
    <w:rsid w:val="00B439F0"/>
    <w:rsid w:val="00B56A4B"/>
    <w:rsid w:val="00B82B64"/>
    <w:rsid w:val="00B849CA"/>
    <w:rsid w:val="00BA4B38"/>
    <w:rsid w:val="00BA57E1"/>
    <w:rsid w:val="00BC0988"/>
    <w:rsid w:val="00BC288B"/>
    <w:rsid w:val="00BD19A5"/>
    <w:rsid w:val="00BD6309"/>
    <w:rsid w:val="00BF0DE2"/>
    <w:rsid w:val="00BF2E51"/>
    <w:rsid w:val="00BF754C"/>
    <w:rsid w:val="00C0001D"/>
    <w:rsid w:val="00C177EB"/>
    <w:rsid w:val="00C60B9D"/>
    <w:rsid w:val="00C71182"/>
    <w:rsid w:val="00C73FBE"/>
    <w:rsid w:val="00C91E89"/>
    <w:rsid w:val="00CA24DD"/>
    <w:rsid w:val="00CC1FF7"/>
    <w:rsid w:val="00CE7F0D"/>
    <w:rsid w:val="00CF4E4F"/>
    <w:rsid w:val="00D20CF3"/>
    <w:rsid w:val="00D5240B"/>
    <w:rsid w:val="00D52BCC"/>
    <w:rsid w:val="00D745A4"/>
    <w:rsid w:val="00D82F7A"/>
    <w:rsid w:val="00D854B7"/>
    <w:rsid w:val="00D91374"/>
    <w:rsid w:val="00DC5BB4"/>
    <w:rsid w:val="00DC7955"/>
    <w:rsid w:val="00DD19E1"/>
    <w:rsid w:val="00DD71DA"/>
    <w:rsid w:val="00DE5A14"/>
    <w:rsid w:val="00DF3AD8"/>
    <w:rsid w:val="00E177CC"/>
    <w:rsid w:val="00E258A3"/>
    <w:rsid w:val="00E330B2"/>
    <w:rsid w:val="00E40A59"/>
    <w:rsid w:val="00E51F5C"/>
    <w:rsid w:val="00E63E1C"/>
    <w:rsid w:val="00E6630F"/>
    <w:rsid w:val="00EA5873"/>
    <w:rsid w:val="00EC5261"/>
    <w:rsid w:val="00ED6105"/>
    <w:rsid w:val="00ED6F72"/>
    <w:rsid w:val="00EF4648"/>
    <w:rsid w:val="00F02F57"/>
    <w:rsid w:val="00F476F7"/>
    <w:rsid w:val="00F67C85"/>
    <w:rsid w:val="00F769D1"/>
    <w:rsid w:val="00F85556"/>
    <w:rsid w:val="00F91B58"/>
    <w:rsid w:val="00FA49F9"/>
    <w:rsid w:val="00FB08F1"/>
    <w:rsid w:val="00FB298C"/>
    <w:rsid w:val="00FC3528"/>
    <w:rsid w:val="00FC5F9E"/>
    <w:rsid w:val="0C284FC5"/>
    <w:rsid w:val="11BA4424"/>
    <w:rsid w:val="1208AC38"/>
    <w:rsid w:val="147729A9"/>
    <w:rsid w:val="4018B10C"/>
    <w:rsid w:val="442467C9"/>
    <w:rsid w:val="65B72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51BBD84C"/>
  <w15:docId w15:val="{1793A7F1-6010-2B4C-9092-B947D8117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3C2"/>
  </w:style>
  <w:style w:type="paragraph" w:styleId="Heading1">
    <w:name w:val="heading 1"/>
    <w:basedOn w:val="Normal"/>
    <w:next w:val="Normal"/>
    <w:qFormat/>
    <w:rsid w:val="00A613C2"/>
    <w:pPr>
      <w:keepNext/>
      <w:jc w:val="center"/>
      <w:outlineLvl w:val="0"/>
    </w:pPr>
    <w:rPr>
      <w:rFonts w:ascii="Times New Roman" w:hAnsi="Times New Roman"/>
      <w:b/>
      <w:kern w:val="28"/>
      <w:sz w:val="24"/>
    </w:rPr>
  </w:style>
  <w:style w:type="paragraph" w:styleId="Heading2">
    <w:name w:val="heading 2"/>
    <w:basedOn w:val="Normal"/>
    <w:next w:val="Normal"/>
    <w:qFormat/>
    <w:rsid w:val="00A613C2"/>
    <w:pPr>
      <w:keepNext/>
      <w:spacing w:line="360" w:lineRule="atLeast"/>
      <w:ind w:left="720" w:hanging="720"/>
      <w:jc w:val="both"/>
      <w:outlineLvl w:val="1"/>
    </w:pPr>
    <w:rPr>
      <w:rFonts w:ascii="Times New Roman" w:hAnsi="Times New Roman"/>
      <w:b/>
      <w:sz w:val="24"/>
    </w:rPr>
  </w:style>
  <w:style w:type="paragraph" w:styleId="Heading3">
    <w:name w:val="heading 3"/>
    <w:basedOn w:val="Normal"/>
    <w:next w:val="Normal"/>
    <w:qFormat/>
    <w:rsid w:val="00A613C2"/>
    <w:pPr>
      <w:keepNext/>
      <w:spacing w:line="360" w:lineRule="atLeast"/>
      <w:jc w:val="both"/>
      <w:outlineLvl w:val="2"/>
    </w:pPr>
    <w:rPr>
      <w:rFonts w:ascii="Times New Roman" w:hAnsi="Times New Roman"/>
      <w:b/>
      <w:sz w:val="24"/>
      <w:u w:val="single"/>
    </w:rPr>
  </w:style>
  <w:style w:type="paragraph" w:styleId="Heading4">
    <w:name w:val="heading 4"/>
    <w:basedOn w:val="Normal"/>
    <w:next w:val="Normal"/>
    <w:qFormat/>
    <w:rsid w:val="00A613C2"/>
    <w:pPr>
      <w:ind w:left="360"/>
      <w:outlineLvl w:val="3"/>
    </w:pPr>
    <w:rPr>
      <w:sz w:val="24"/>
      <w:u w:val="single"/>
    </w:rPr>
  </w:style>
  <w:style w:type="paragraph" w:styleId="Heading5">
    <w:name w:val="heading 5"/>
    <w:basedOn w:val="Normal"/>
    <w:next w:val="Normal"/>
    <w:qFormat/>
    <w:rsid w:val="00A613C2"/>
    <w:pPr>
      <w:ind w:left="720"/>
      <w:outlineLvl w:val="4"/>
    </w:pPr>
    <w:rPr>
      <w:b/>
    </w:rPr>
  </w:style>
  <w:style w:type="paragraph" w:styleId="Heading6">
    <w:name w:val="heading 6"/>
    <w:basedOn w:val="Normal"/>
    <w:next w:val="Normal"/>
    <w:qFormat/>
    <w:rsid w:val="00A613C2"/>
    <w:pPr>
      <w:ind w:left="720"/>
      <w:outlineLvl w:val="5"/>
    </w:pPr>
    <w:rPr>
      <w:u w:val="single"/>
    </w:rPr>
  </w:style>
  <w:style w:type="paragraph" w:styleId="Heading7">
    <w:name w:val="heading 7"/>
    <w:basedOn w:val="Normal"/>
    <w:next w:val="Normal"/>
    <w:qFormat/>
    <w:rsid w:val="00A613C2"/>
    <w:pPr>
      <w:ind w:left="720"/>
      <w:outlineLvl w:val="6"/>
    </w:pPr>
    <w:rPr>
      <w:i/>
    </w:rPr>
  </w:style>
  <w:style w:type="paragraph" w:styleId="Heading8">
    <w:name w:val="heading 8"/>
    <w:basedOn w:val="Normal"/>
    <w:next w:val="Normal"/>
    <w:qFormat/>
    <w:rsid w:val="00A613C2"/>
    <w:pPr>
      <w:ind w:left="720"/>
      <w:outlineLvl w:val="7"/>
    </w:pPr>
    <w:rPr>
      <w:i/>
    </w:rPr>
  </w:style>
  <w:style w:type="paragraph" w:styleId="Heading9">
    <w:name w:val="heading 9"/>
    <w:basedOn w:val="Normal"/>
    <w:next w:val="Normal"/>
    <w:qFormat/>
    <w:rsid w:val="00A613C2"/>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A613C2"/>
    <w:pPr>
      <w:tabs>
        <w:tab w:val="center" w:pos="4320"/>
        <w:tab w:val="right" w:pos="8640"/>
      </w:tabs>
    </w:pPr>
  </w:style>
  <w:style w:type="paragraph" w:styleId="Header">
    <w:name w:val="header"/>
    <w:basedOn w:val="Normal"/>
    <w:semiHidden/>
    <w:rsid w:val="00A613C2"/>
    <w:pPr>
      <w:tabs>
        <w:tab w:val="center" w:pos="4320"/>
        <w:tab w:val="right" w:pos="8640"/>
      </w:tabs>
    </w:pPr>
  </w:style>
  <w:style w:type="character" w:styleId="FootnoteReference">
    <w:name w:val="footnote reference"/>
    <w:semiHidden/>
    <w:rsid w:val="00A613C2"/>
    <w:rPr>
      <w:position w:val="6"/>
      <w:sz w:val="16"/>
    </w:rPr>
  </w:style>
  <w:style w:type="paragraph" w:styleId="FootnoteText">
    <w:name w:val="footnote text"/>
    <w:basedOn w:val="Normal"/>
    <w:semiHidden/>
    <w:rsid w:val="00A613C2"/>
  </w:style>
  <w:style w:type="character" w:styleId="PageNumber">
    <w:name w:val="page number"/>
    <w:basedOn w:val="DefaultParagraphFont"/>
    <w:semiHidden/>
    <w:rsid w:val="00A613C2"/>
  </w:style>
  <w:style w:type="paragraph" w:styleId="TOC1">
    <w:name w:val="toc 1"/>
    <w:basedOn w:val="Normal"/>
    <w:next w:val="Normal"/>
    <w:semiHidden/>
    <w:rsid w:val="00A613C2"/>
    <w:pPr>
      <w:tabs>
        <w:tab w:val="right" w:leader="dot" w:pos="9360"/>
      </w:tabs>
    </w:pPr>
    <w:rPr>
      <w:rFonts w:ascii="Times New Roman" w:hAnsi="Times New Roman"/>
      <w:sz w:val="24"/>
    </w:rPr>
  </w:style>
  <w:style w:type="paragraph" w:styleId="TOC2">
    <w:name w:val="toc 2"/>
    <w:basedOn w:val="Normal"/>
    <w:next w:val="Normal"/>
    <w:semiHidden/>
    <w:rsid w:val="00A613C2"/>
    <w:pPr>
      <w:tabs>
        <w:tab w:val="right" w:leader="dot" w:pos="9360"/>
      </w:tabs>
      <w:ind w:left="240"/>
    </w:pPr>
    <w:rPr>
      <w:rFonts w:ascii="Times New Roman" w:hAnsi="Times New Roman"/>
      <w:sz w:val="24"/>
    </w:rPr>
  </w:style>
  <w:style w:type="paragraph" w:styleId="TOC3">
    <w:name w:val="toc 3"/>
    <w:basedOn w:val="Normal"/>
    <w:next w:val="Normal"/>
    <w:semiHidden/>
    <w:rsid w:val="00A613C2"/>
    <w:pPr>
      <w:tabs>
        <w:tab w:val="right" w:leader="dot" w:pos="9360"/>
      </w:tabs>
      <w:ind w:left="403"/>
    </w:pPr>
    <w:rPr>
      <w:rFonts w:ascii="Times New Roman" w:hAnsi="Times New Roman"/>
      <w:sz w:val="24"/>
    </w:rPr>
  </w:style>
  <w:style w:type="paragraph" w:styleId="TOC4">
    <w:name w:val="toc 4"/>
    <w:basedOn w:val="Normal"/>
    <w:next w:val="Normal"/>
    <w:semiHidden/>
    <w:rsid w:val="00A613C2"/>
    <w:pPr>
      <w:tabs>
        <w:tab w:val="right" w:leader="dot" w:pos="9360"/>
      </w:tabs>
      <w:ind w:left="600"/>
    </w:pPr>
  </w:style>
  <w:style w:type="paragraph" w:styleId="TOC5">
    <w:name w:val="toc 5"/>
    <w:basedOn w:val="Normal"/>
    <w:next w:val="Normal"/>
    <w:semiHidden/>
    <w:rsid w:val="00A613C2"/>
    <w:pPr>
      <w:tabs>
        <w:tab w:val="right" w:leader="dot" w:pos="9360"/>
      </w:tabs>
      <w:ind w:left="800"/>
    </w:pPr>
  </w:style>
  <w:style w:type="paragraph" w:styleId="TOC6">
    <w:name w:val="toc 6"/>
    <w:basedOn w:val="Normal"/>
    <w:next w:val="Normal"/>
    <w:semiHidden/>
    <w:rsid w:val="00A613C2"/>
    <w:pPr>
      <w:tabs>
        <w:tab w:val="right" w:leader="dot" w:pos="9360"/>
      </w:tabs>
      <w:ind w:left="1000"/>
    </w:pPr>
  </w:style>
  <w:style w:type="paragraph" w:styleId="TOC7">
    <w:name w:val="toc 7"/>
    <w:basedOn w:val="Normal"/>
    <w:next w:val="Normal"/>
    <w:semiHidden/>
    <w:rsid w:val="00A613C2"/>
    <w:pPr>
      <w:tabs>
        <w:tab w:val="right" w:leader="dot" w:pos="9360"/>
      </w:tabs>
      <w:ind w:left="1200"/>
    </w:pPr>
  </w:style>
  <w:style w:type="paragraph" w:styleId="TOC8">
    <w:name w:val="toc 8"/>
    <w:basedOn w:val="Normal"/>
    <w:next w:val="Normal"/>
    <w:semiHidden/>
    <w:rsid w:val="00A613C2"/>
    <w:pPr>
      <w:tabs>
        <w:tab w:val="right" w:leader="dot" w:pos="9360"/>
      </w:tabs>
      <w:ind w:left="1400"/>
    </w:pPr>
  </w:style>
  <w:style w:type="paragraph" w:styleId="TOC9">
    <w:name w:val="toc 9"/>
    <w:basedOn w:val="Normal"/>
    <w:next w:val="Normal"/>
    <w:semiHidden/>
    <w:rsid w:val="00A613C2"/>
    <w:pPr>
      <w:tabs>
        <w:tab w:val="right" w:leader="dot" w:pos="9360"/>
      </w:tabs>
      <w:ind w:left="1600"/>
    </w:pPr>
  </w:style>
  <w:style w:type="paragraph" w:styleId="BodyText">
    <w:name w:val="Body Text"/>
    <w:basedOn w:val="Normal"/>
    <w:semiHidden/>
    <w:rsid w:val="00A613C2"/>
    <w:pPr>
      <w:jc w:val="both"/>
    </w:pPr>
    <w:rPr>
      <w:sz w:val="24"/>
    </w:rPr>
  </w:style>
  <w:style w:type="character" w:styleId="Hyperlink">
    <w:name w:val="Hyperlink"/>
    <w:semiHidden/>
    <w:rsid w:val="00A613C2"/>
    <w:rPr>
      <w:color w:val="0000FF"/>
      <w:u w:val="single"/>
    </w:rPr>
  </w:style>
  <w:style w:type="paragraph" w:styleId="BodyTextIndent">
    <w:name w:val="Body Text Indent"/>
    <w:basedOn w:val="Normal"/>
    <w:semiHidden/>
    <w:rsid w:val="00A613C2"/>
    <w:pPr>
      <w:spacing w:before="240" w:line="480" w:lineRule="auto"/>
      <w:ind w:firstLine="540"/>
    </w:pPr>
    <w:rPr>
      <w:rFonts w:ascii="Arial" w:hAnsi="Arial" w:cs="Arial"/>
      <w:sz w:val="24"/>
      <w:szCs w:val="24"/>
    </w:rPr>
  </w:style>
  <w:style w:type="paragraph" w:styleId="NormalWeb">
    <w:name w:val="Normal (Web)"/>
    <w:basedOn w:val="Normal"/>
    <w:uiPriority w:val="99"/>
    <w:semiHidden/>
    <w:rsid w:val="00A613C2"/>
    <w:pPr>
      <w:spacing w:before="100" w:beforeAutospacing="1" w:after="100" w:afterAutospacing="1"/>
    </w:pPr>
    <w:rPr>
      <w:rFonts w:ascii="Times New Roman" w:hAnsi="Times New Roman"/>
      <w:sz w:val="24"/>
      <w:szCs w:val="24"/>
    </w:rPr>
  </w:style>
  <w:style w:type="paragraph" w:styleId="BodyTextIndent2">
    <w:name w:val="Body Text Indent 2"/>
    <w:basedOn w:val="Normal"/>
    <w:semiHidden/>
    <w:rsid w:val="00A613C2"/>
    <w:pPr>
      <w:ind w:left="1080" w:hanging="1080"/>
    </w:pPr>
    <w:rPr>
      <w:rFonts w:ascii="Arial" w:hAnsi="Arial" w:cs="Arial"/>
      <w:sz w:val="24"/>
      <w:szCs w:val="24"/>
    </w:rPr>
  </w:style>
  <w:style w:type="character" w:styleId="FollowedHyperlink">
    <w:name w:val="FollowedHyperlink"/>
    <w:semiHidden/>
    <w:rsid w:val="00A613C2"/>
    <w:rPr>
      <w:color w:val="800080"/>
      <w:u w:val="single"/>
    </w:rPr>
  </w:style>
  <w:style w:type="paragraph" w:customStyle="1" w:styleId="NormalTimesNewRoman">
    <w:name w:val="Normal + Times New Roman"/>
    <w:aliases w:val="Justified"/>
    <w:basedOn w:val="Normal"/>
    <w:rsid w:val="00A613C2"/>
    <w:pPr>
      <w:overflowPunct w:val="0"/>
      <w:autoSpaceDE w:val="0"/>
      <w:autoSpaceDN w:val="0"/>
      <w:adjustRightInd w:val="0"/>
      <w:jc w:val="both"/>
      <w:textAlignment w:val="baseline"/>
    </w:pPr>
    <w:rPr>
      <w:rFonts w:ascii="Times New Roman" w:hAnsi="Times New Roman"/>
      <w:sz w:val="24"/>
    </w:rPr>
  </w:style>
  <w:style w:type="character" w:styleId="Strong">
    <w:name w:val="Strong"/>
    <w:qFormat/>
    <w:rsid w:val="00A613C2"/>
    <w:rPr>
      <w:b/>
      <w:bCs/>
    </w:rPr>
  </w:style>
  <w:style w:type="paragraph" w:styleId="BalloonText">
    <w:name w:val="Balloon Text"/>
    <w:basedOn w:val="Normal"/>
    <w:semiHidden/>
    <w:rsid w:val="00A613C2"/>
    <w:rPr>
      <w:rFonts w:ascii="Tahoma" w:hAnsi="Tahoma" w:cs="Tahoma"/>
      <w:sz w:val="16"/>
      <w:szCs w:val="16"/>
    </w:rPr>
  </w:style>
  <w:style w:type="table" w:styleId="TableGrid">
    <w:name w:val="Table Grid"/>
    <w:basedOn w:val="TableNormal"/>
    <w:uiPriority w:val="59"/>
    <w:rsid w:val="00B82B64"/>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99"/>
    <w:qFormat/>
    <w:rsid w:val="00CA24DD"/>
    <w:pPr>
      <w:ind w:left="720"/>
    </w:pPr>
  </w:style>
  <w:style w:type="paragraph" w:customStyle="1" w:styleId="Normal1">
    <w:name w:val="Normal1"/>
    <w:basedOn w:val="NormalIndent"/>
    <w:rsid w:val="00011BA0"/>
    <w:pPr>
      <w:spacing w:line="360" w:lineRule="atLeast"/>
      <w:jc w:val="both"/>
    </w:pPr>
    <w:rPr>
      <w:rFonts w:ascii="Arial" w:hAnsi="Arial"/>
      <w:sz w:val="24"/>
    </w:rPr>
  </w:style>
  <w:style w:type="paragraph" w:styleId="NormalIndent">
    <w:name w:val="Normal Indent"/>
    <w:basedOn w:val="Normal"/>
    <w:uiPriority w:val="99"/>
    <w:semiHidden/>
    <w:unhideWhenUsed/>
    <w:rsid w:val="00011BA0"/>
    <w:pPr>
      <w:ind w:left="720"/>
    </w:pPr>
  </w:style>
  <w:style w:type="paragraph" w:styleId="Index1">
    <w:name w:val="index 1"/>
    <w:basedOn w:val="Normal"/>
    <w:next w:val="Normal"/>
    <w:semiHidden/>
    <w:rsid w:val="008D47B4"/>
    <w:pPr>
      <w:spacing w:line="360" w:lineRule="atLeast"/>
      <w:jc w:val="both"/>
    </w:pPr>
    <w:rPr>
      <w:rFonts w:ascii="Arial" w:hAnsi="Arial"/>
      <w:sz w:val="24"/>
    </w:rPr>
  </w:style>
  <w:style w:type="paragraph" w:customStyle="1" w:styleId="Default">
    <w:name w:val="Default"/>
    <w:uiPriority w:val="99"/>
    <w:rsid w:val="006A3963"/>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BA4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64947">
      <w:bodyDiv w:val="1"/>
      <w:marLeft w:val="0"/>
      <w:marRight w:val="0"/>
      <w:marTop w:val="0"/>
      <w:marBottom w:val="0"/>
      <w:divBdr>
        <w:top w:val="none" w:sz="0" w:space="0" w:color="auto"/>
        <w:left w:val="none" w:sz="0" w:space="0" w:color="auto"/>
        <w:bottom w:val="none" w:sz="0" w:space="0" w:color="auto"/>
        <w:right w:val="none" w:sz="0" w:space="0" w:color="auto"/>
      </w:divBdr>
      <w:divsChild>
        <w:div w:id="2046364406">
          <w:marLeft w:val="0"/>
          <w:marRight w:val="0"/>
          <w:marTop w:val="0"/>
          <w:marBottom w:val="0"/>
          <w:divBdr>
            <w:top w:val="none" w:sz="0" w:space="0" w:color="auto"/>
            <w:left w:val="none" w:sz="0" w:space="0" w:color="auto"/>
            <w:bottom w:val="none" w:sz="0" w:space="0" w:color="auto"/>
            <w:right w:val="none" w:sz="0" w:space="0" w:color="auto"/>
          </w:divBdr>
          <w:divsChild>
            <w:div w:id="1448037698">
              <w:marLeft w:val="0"/>
              <w:marRight w:val="0"/>
              <w:marTop w:val="0"/>
              <w:marBottom w:val="0"/>
              <w:divBdr>
                <w:top w:val="none" w:sz="0" w:space="0" w:color="auto"/>
                <w:left w:val="none" w:sz="0" w:space="0" w:color="auto"/>
                <w:bottom w:val="none" w:sz="0" w:space="0" w:color="auto"/>
                <w:right w:val="none" w:sz="0" w:space="0" w:color="auto"/>
              </w:divBdr>
              <w:divsChild>
                <w:div w:id="162129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407222">
      <w:bodyDiv w:val="1"/>
      <w:marLeft w:val="0"/>
      <w:marRight w:val="0"/>
      <w:marTop w:val="0"/>
      <w:marBottom w:val="0"/>
      <w:divBdr>
        <w:top w:val="none" w:sz="0" w:space="0" w:color="auto"/>
        <w:left w:val="none" w:sz="0" w:space="0" w:color="auto"/>
        <w:bottom w:val="none" w:sz="0" w:space="0" w:color="auto"/>
        <w:right w:val="none" w:sz="0" w:space="0" w:color="auto"/>
      </w:divBdr>
    </w:div>
    <w:div w:id="865750082">
      <w:bodyDiv w:val="1"/>
      <w:marLeft w:val="0"/>
      <w:marRight w:val="0"/>
      <w:marTop w:val="0"/>
      <w:marBottom w:val="0"/>
      <w:divBdr>
        <w:top w:val="none" w:sz="0" w:space="0" w:color="auto"/>
        <w:left w:val="none" w:sz="0" w:space="0" w:color="auto"/>
        <w:bottom w:val="none" w:sz="0" w:space="0" w:color="auto"/>
        <w:right w:val="none" w:sz="0" w:space="0" w:color="auto"/>
      </w:divBdr>
    </w:div>
    <w:div w:id="1075711514">
      <w:bodyDiv w:val="1"/>
      <w:marLeft w:val="0"/>
      <w:marRight w:val="0"/>
      <w:marTop w:val="0"/>
      <w:marBottom w:val="0"/>
      <w:divBdr>
        <w:top w:val="none" w:sz="0" w:space="0" w:color="auto"/>
        <w:left w:val="none" w:sz="0" w:space="0" w:color="auto"/>
        <w:bottom w:val="none" w:sz="0" w:space="0" w:color="auto"/>
        <w:right w:val="none" w:sz="0" w:space="0" w:color="auto"/>
      </w:divBdr>
    </w:div>
    <w:div w:id="1450393555">
      <w:bodyDiv w:val="1"/>
      <w:marLeft w:val="0"/>
      <w:marRight w:val="0"/>
      <w:marTop w:val="0"/>
      <w:marBottom w:val="0"/>
      <w:divBdr>
        <w:top w:val="none" w:sz="0" w:space="0" w:color="auto"/>
        <w:left w:val="none" w:sz="0" w:space="0" w:color="auto"/>
        <w:bottom w:val="none" w:sz="0" w:space="0" w:color="auto"/>
        <w:right w:val="none" w:sz="0" w:space="0" w:color="auto"/>
      </w:divBdr>
    </w:div>
    <w:div w:id="1553300151">
      <w:bodyDiv w:val="1"/>
      <w:marLeft w:val="0"/>
      <w:marRight w:val="0"/>
      <w:marTop w:val="0"/>
      <w:marBottom w:val="0"/>
      <w:divBdr>
        <w:top w:val="none" w:sz="0" w:space="0" w:color="auto"/>
        <w:left w:val="none" w:sz="0" w:space="0" w:color="auto"/>
        <w:bottom w:val="none" w:sz="0" w:space="0" w:color="auto"/>
        <w:right w:val="none" w:sz="0" w:space="0" w:color="auto"/>
      </w:divBdr>
    </w:div>
    <w:div w:id="194533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tif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guss@keramida.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E2EFFAD41D7914988F5FF8DFA799D87" ma:contentTypeVersion="0" ma:contentTypeDescription="Create a new document." ma:contentTypeScope="" ma:versionID="1e066d354814feab60407df7fd3ec1f9">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F79117-D756-499C-BC52-9B500967E0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F1CB5A-6C5A-E841-BC12-78B60CEF7107}">
  <ds:schemaRefs>
    <ds:schemaRef ds:uri="http://schemas.openxmlformats.org/officeDocument/2006/bibliography"/>
  </ds:schemaRefs>
</ds:datastoreItem>
</file>

<file path=customXml/itemProps3.xml><?xml version="1.0" encoding="utf-8"?>
<ds:datastoreItem xmlns:ds="http://schemas.openxmlformats.org/officeDocument/2006/customXml" ds:itemID="{DA2B25FF-22DA-4035-AB7D-84E0A91B1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583F29-4499-440D-AE8D-EF8AAC314C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474</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Response To:</vt:lpstr>
    </vt:vector>
  </TitlesOfParts>
  <Company>Keramida Env.</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Response To:</dc:title>
  <dc:creator>Julie Baker</dc:creator>
  <cp:lastModifiedBy>Emily Kubiszewski</cp:lastModifiedBy>
  <cp:revision>16</cp:revision>
  <cp:lastPrinted>2019-04-25T14:51:00Z</cp:lastPrinted>
  <dcterms:created xsi:type="dcterms:W3CDTF">2021-03-15T20:43:00Z</dcterms:created>
  <dcterms:modified xsi:type="dcterms:W3CDTF">2022-12-05T18:22:00Z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jera Client Type">
    <vt:lpwstr/>
  </property>
  <property fmtid="{D5CDD505-2E9C-101B-9397-08002B2CF9AE}" pid="3" name="ContentTypeId">
    <vt:lpwstr>0x010100EE2EFFAD41D7914988F5FF8DFA799D87</vt:lpwstr>
  </property>
  <property fmtid="{D5CDD505-2E9C-101B-9397-08002B2CF9AE}" pid="4" name="Client (Managed)">
    <vt:lpwstr/>
  </property>
  <property fmtid="{D5CDD505-2E9C-101B-9397-08002B2CF9AE}" pid="5" name="Ajera Project Type">
    <vt:lpwstr/>
  </property>
  <property fmtid="{D5CDD505-2E9C-101B-9397-08002B2CF9AE}" pid="6" name="Photos">
    <vt:bool>false</vt:bool>
  </property>
  <property fmtid="{D5CDD505-2E9C-101B-9397-08002B2CF9AE}" pid="7" name="Link">
    <vt:lpwstr>, </vt:lpwstr>
  </property>
  <property fmtid="{D5CDD505-2E9C-101B-9397-08002B2CF9AE}" pid="8" name="SharedWithUsers">
    <vt:lpwstr>26;#Jan Ellis</vt:lpwstr>
  </property>
</Properties>
</file>